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19647" w14:textId="2174FDAF" w:rsidR="008F4BA5" w:rsidRDefault="008F4BA5" w:rsidP="008F4BA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112</w:t>
      </w:r>
      <w:r>
        <w:rPr>
          <w:rFonts w:asciiTheme="minorHAnsi" w:eastAsiaTheme="minorEastAsia" w:hAnsiTheme="minorHAnsi" w:cstheme="minorHAnsi"/>
          <w:bCs/>
          <w:noProof w:val="0"/>
          <w:sz w:val="24"/>
          <w:szCs w:val="24"/>
          <w:lang w:eastAsia="zh-CN"/>
        </w:rPr>
        <w:tab/>
      </w:r>
      <w:r w:rsidR="005070C8" w:rsidRPr="005070C8">
        <w:rPr>
          <w:rFonts w:asciiTheme="minorHAnsi" w:eastAsiaTheme="minorEastAsia" w:hAnsiTheme="minorHAnsi" w:cstheme="minorHAnsi"/>
          <w:bCs/>
          <w:noProof w:val="0"/>
          <w:sz w:val="24"/>
          <w:szCs w:val="24"/>
          <w:lang w:eastAsia="zh-CN"/>
        </w:rPr>
        <w:t>R4-2411705</w:t>
      </w:r>
    </w:p>
    <w:p w14:paraId="557F18C7" w14:textId="77777777" w:rsidR="008F4BA5" w:rsidRDefault="008F4BA5" w:rsidP="008F4BA5">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Maastricht</w:t>
      </w:r>
      <w:r w:rsidRPr="005550B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Netherlands</w:t>
      </w:r>
      <w:r>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Aug.</w:t>
      </w:r>
      <w:r>
        <w:rPr>
          <w:rFonts w:asciiTheme="minorHAnsi" w:eastAsiaTheme="minorEastAsia" w:hAnsiTheme="minorHAnsi" w:cstheme="minorHAnsi"/>
          <w:bCs/>
          <w:noProof w:val="0"/>
          <w:sz w:val="24"/>
          <w:szCs w:val="24"/>
          <w:lang w:eastAsia="zh-CN"/>
        </w:rPr>
        <w:t xml:space="preserve"> 19 – Aug. 23, 2024 </w:t>
      </w:r>
      <w:bookmarkEnd w:id="1"/>
    </w:p>
    <w:p w14:paraId="597BC239" w14:textId="3AFDAFD7"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C53E53">
        <w:rPr>
          <w:rFonts w:asciiTheme="minorHAnsi" w:eastAsiaTheme="minorEastAsia" w:hAnsiTheme="minorHAnsi" w:cstheme="minorHAnsi"/>
          <w:bCs/>
          <w:noProof w:val="0"/>
          <w:sz w:val="24"/>
          <w:szCs w:val="24"/>
          <w:lang w:eastAsia="zh-CN"/>
        </w:rPr>
        <w:t>Agenda Item:</w:t>
      </w:r>
      <w:r w:rsidR="00C53E53" w:rsidRPr="00C53E53">
        <w:rPr>
          <w:rFonts w:ascii="Calibri" w:hAnsi="Calibri"/>
          <w:sz w:val="22"/>
          <w:szCs w:val="22"/>
        </w:rPr>
        <w:t>8.23.2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B832A71"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R1</w:t>
      </w:r>
      <w:r w:rsidR="007713FF">
        <w:rPr>
          <w:rFonts w:asciiTheme="minorHAnsi" w:eastAsiaTheme="minorEastAsia" w:hAnsiTheme="minorHAnsi" w:cstheme="minorHAnsi"/>
          <w:bCs/>
          <w:noProof w:val="0"/>
          <w:sz w:val="24"/>
          <w:szCs w:val="24"/>
          <w:lang w:eastAsia="zh-CN"/>
        </w:rPr>
        <w:t>9</w:t>
      </w:r>
      <w:r w:rsidR="00A328E5" w:rsidRPr="00A328E5">
        <w:rPr>
          <w:rFonts w:asciiTheme="minorHAnsi" w:eastAsiaTheme="minorEastAsia" w:hAnsiTheme="minorHAnsi" w:cstheme="minorHAnsi"/>
          <w:bCs/>
          <w:noProof w:val="0"/>
          <w:sz w:val="24"/>
          <w:szCs w:val="24"/>
          <w:lang w:eastAsia="zh-CN"/>
        </w:rPr>
        <w:t xml:space="preserve">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E31CFB9" w:rsidR="00357E4F" w:rsidRPr="009324DF" w:rsidRDefault="00BC4C0A" w:rsidP="00357E4F">
      <w:pPr>
        <w:rPr>
          <w:sz w:val="20"/>
          <w:szCs w:val="20"/>
          <w:lang w:val="en-GB"/>
        </w:rPr>
      </w:pPr>
      <w:r w:rsidRPr="009324DF">
        <w:rPr>
          <w:rFonts w:eastAsia="宋体" w:hint="eastAsia"/>
          <w:sz w:val="20"/>
          <w:szCs w:val="20"/>
        </w:rPr>
        <w:t>RAN</w:t>
      </w:r>
      <w:r w:rsidRPr="009324DF">
        <w:rPr>
          <w:rFonts w:eastAsia="宋体"/>
          <w:sz w:val="20"/>
          <w:szCs w:val="20"/>
        </w:rPr>
        <w:t xml:space="preserve">#104 </w:t>
      </w:r>
      <w:r w:rsidRPr="009324DF">
        <w:rPr>
          <w:rFonts w:eastAsia="宋体" w:hint="eastAsia"/>
          <w:sz w:val="20"/>
          <w:szCs w:val="20"/>
        </w:rPr>
        <w:t>agr</w:t>
      </w:r>
      <w:r w:rsidRPr="009324DF">
        <w:rPr>
          <w:rFonts w:eastAsia="宋体"/>
          <w:sz w:val="20"/>
          <w:szCs w:val="20"/>
        </w:rPr>
        <w:t xml:space="preserve">eed on the revised WID “NR mobility enhancements Phase 4” [1]. </w:t>
      </w:r>
      <w:r w:rsidRPr="009324DF">
        <w:rPr>
          <w:rFonts w:hint="eastAsia"/>
          <w:sz w:val="20"/>
          <w:szCs w:val="20"/>
          <w:lang w:val="en-GB"/>
        </w:rPr>
        <w:t>I</w:t>
      </w:r>
      <w:r w:rsidRPr="009324DF">
        <w:rPr>
          <w:sz w:val="20"/>
          <w:szCs w:val="20"/>
          <w:lang w:val="en-GB"/>
        </w:rPr>
        <w:t xml:space="preserve">n this WI, there are </w:t>
      </w:r>
      <w:r w:rsidR="00366A63" w:rsidRPr="009324DF">
        <w:rPr>
          <w:sz w:val="20"/>
          <w:szCs w:val="20"/>
          <w:lang w:val="en-GB"/>
        </w:rPr>
        <w:t>three objectives</w:t>
      </w:r>
      <w:r w:rsidRPr="009324DF">
        <w:rPr>
          <w:sz w:val="20"/>
          <w:szCs w:val="20"/>
          <w:lang w:val="en-GB"/>
        </w:rPr>
        <w:t xml:space="preserve"> in total: inter-CU LTM, </w:t>
      </w:r>
      <w:r w:rsidR="00366A63" w:rsidRPr="009324DF">
        <w:rPr>
          <w:bCs/>
          <w:sz w:val="20"/>
          <w:szCs w:val="20"/>
        </w:rPr>
        <w:t>Measurements related enhancements for LTM</w:t>
      </w:r>
      <w:r w:rsidRPr="009324DF">
        <w:rPr>
          <w:sz w:val="20"/>
          <w:szCs w:val="20"/>
          <w:lang w:val="en-GB"/>
        </w:rPr>
        <w:t xml:space="preserve"> and Conditional LTM.</w:t>
      </w:r>
      <w:r w:rsidRPr="009324DF">
        <w:rPr>
          <w:rFonts w:hint="eastAsia"/>
          <w:sz w:val="20"/>
          <w:szCs w:val="20"/>
          <w:lang w:val="en-GB"/>
        </w:rPr>
        <w:t xml:space="preserve"> </w:t>
      </w:r>
      <w:r w:rsidR="001E3C29" w:rsidRPr="009324DF">
        <w:rPr>
          <w:sz w:val="20"/>
          <w:szCs w:val="20"/>
          <w:lang w:val="en-GB"/>
        </w:rPr>
        <w:t>As t</w:t>
      </w:r>
      <w:r w:rsidRPr="009324DF">
        <w:rPr>
          <w:sz w:val="20"/>
          <w:szCs w:val="20"/>
          <w:lang w:val="en-GB"/>
        </w:rPr>
        <w:t>here is a checkpoint in Sept. for condition LTM</w:t>
      </w:r>
      <w:r w:rsidR="001E3C29" w:rsidRPr="009324DF">
        <w:rPr>
          <w:rFonts w:eastAsia="宋体"/>
          <w:sz w:val="20"/>
          <w:szCs w:val="20"/>
        </w:rPr>
        <w:t>,</w:t>
      </w:r>
      <w:r w:rsidRPr="009324DF">
        <w:rPr>
          <w:rFonts w:eastAsia="宋体"/>
          <w:sz w:val="20"/>
          <w:szCs w:val="20"/>
        </w:rPr>
        <w:t xml:space="preserve"> </w:t>
      </w:r>
      <w:r w:rsidR="001E3C29" w:rsidRPr="009324DF">
        <w:rPr>
          <w:rFonts w:eastAsia="宋体"/>
          <w:sz w:val="20"/>
          <w:szCs w:val="20"/>
        </w:rPr>
        <w:t>w</w:t>
      </w:r>
      <w:r w:rsidR="00866614" w:rsidRPr="009324DF">
        <w:rPr>
          <w:rFonts w:eastAsia="宋体"/>
          <w:sz w:val="20"/>
          <w:szCs w:val="20"/>
        </w:rPr>
        <w:t xml:space="preserve">e </w:t>
      </w:r>
      <w:r w:rsidRPr="009324DF">
        <w:rPr>
          <w:rFonts w:eastAsia="宋体"/>
          <w:sz w:val="20"/>
          <w:szCs w:val="20"/>
        </w:rPr>
        <w:t>would like to</w:t>
      </w:r>
      <w:r w:rsidR="00866614" w:rsidRPr="009324DF">
        <w:rPr>
          <w:rFonts w:eastAsia="宋体"/>
          <w:sz w:val="20"/>
          <w:szCs w:val="20"/>
        </w:rPr>
        <w:t xml:space="preserve"> </w:t>
      </w:r>
      <w:r w:rsidR="001E3C29" w:rsidRPr="009324DF">
        <w:rPr>
          <w:rFonts w:eastAsia="宋体"/>
          <w:sz w:val="20"/>
          <w:szCs w:val="20"/>
        </w:rPr>
        <w:t>focus on</w:t>
      </w:r>
      <w:r w:rsidR="00866614" w:rsidRPr="009324DF">
        <w:rPr>
          <w:rFonts w:eastAsia="宋体"/>
          <w:sz w:val="20"/>
          <w:szCs w:val="20"/>
        </w:rPr>
        <w:t xml:space="preserve"> </w:t>
      </w:r>
      <w:r w:rsidRPr="009324DF">
        <w:rPr>
          <w:rFonts w:eastAsia="宋体"/>
          <w:sz w:val="20"/>
          <w:szCs w:val="20"/>
        </w:rPr>
        <w:t>potential RRM impacts</w:t>
      </w:r>
      <w:r w:rsidR="00866614" w:rsidRPr="009324DF">
        <w:rPr>
          <w:rFonts w:eastAsia="宋体"/>
          <w:sz w:val="20"/>
          <w:szCs w:val="20"/>
        </w:rPr>
        <w:t xml:space="preserve"> </w:t>
      </w:r>
      <w:r w:rsidRPr="009324DF">
        <w:rPr>
          <w:rFonts w:eastAsia="宋体"/>
          <w:sz w:val="20"/>
          <w:szCs w:val="20"/>
        </w:rPr>
        <w:t>of the first t</w:t>
      </w:r>
      <w:r w:rsidR="001E3C29" w:rsidRPr="009324DF">
        <w:rPr>
          <w:rFonts w:eastAsia="宋体"/>
          <w:sz w:val="20"/>
          <w:szCs w:val="20"/>
        </w:rPr>
        <w:t>wo objectives</w:t>
      </w:r>
      <w:r w:rsidRPr="009324DF">
        <w:rPr>
          <w:rFonts w:eastAsia="宋体"/>
          <w:sz w:val="20"/>
          <w:szCs w:val="20"/>
        </w:rPr>
        <w:t xml:space="preserve"> </w:t>
      </w:r>
      <w:r w:rsidR="00866614" w:rsidRPr="009324DF">
        <w:rPr>
          <w:rFonts w:eastAsia="宋体"/>
          <w:sz w:val="20"/>
          <w:szCs w:val="20"/>
        </w:rPr>
        <w:t xml:space="preserve">in this </w:t>
      </w:r>
      <w:r w:rsidR="00B46D56" w:rsidRPr="009324DF">
        <w:rPr>
          <w:rFonts w:eastAsia="宋体"/>
          <w:sz w:val="20"/>
          <w:szCs w:val="20"/>
        </w:rPr>
        <w:t>contribution</w:t>
      </w:r>
      <w:r w:rsidR="00866614" w:rsidRPr="009324DF">
        <w:rPr>
          <w:rFonts w:eastAsia="宋体"/>
          <w:sz w:val="20"/>
          <w:szCs w:val="20"/>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AC0F10C" w14:textId="47A798DB" w:rsidR="00825F74" w:rsidRPr="00541376" w:rsidRDefault="00CF755C" w:rsidP="00541376">
      <w:pPr>
        <w:pStyle w:val="2"/>
        <w:rPr>
          <w:rFonts w:asciiTheme="minorHAnsi" w:hAnsiTheme="minorHAnsi" w:cstheme="minorHAnsi"/>
          <w:sz w:val="28"/>
          <w:szCs w:val="18"/>
        </w:rPr>
      </w:pPr>
      <w:bookmarkStart w:id="2" w:name="_Hlk142679663"/>
      <w:r w:rsidRPr="004F4EEC">
        <w:rPr>
          <w:rFonts w:asciiTheme="minorHAnsi" w:hAnsiTheme="minorHAnsi" w:cstheme="minorHAnsi"/>
          <w:sz w:val="28"/>
          <w:szCs w:val="18"/>
        </w:rPr>
        <w:t>2.</w:t>
      </w:r>
      <w:r w:rsidR="00541376">
        <w:rPr>
          <w:rFonts w:asciiTheme="minorHAnsi" w:hAnsiTheme="minorHAnsi" w:cstheme="minorHAnsi"/>
          <w:sz w:val="28"/>
          <w:szCs w:val="18"/>
        </w:rPr>
        <w:t>1</w:t>
      </w:r>
      <w:r w:rsidRPr="004F4EEC">
        <w:rPr>
          <w:rFonts w:asciiTheme="minorHAnsi" w:hAnsiTheme="minorHAnsi" w:cstheme="minorHAnsi"/>
          <w:sz w:val="28"/>
          <w:szCs w:val="18"/>
        </w:rPr>
        <w:t xml:space="preserve"> </w:t>
      </w:r>
      <w:r w:rsidR="00BC4C0A">
        <w:rPr>
          <w:rFonts w:asciiTheme="minorHAnsi" w:hAnsiTheme="minorHAnsi" w:cstheme="minorHAnsi"/>
          <w:sz w:val="28"/>
          <w:szCs w:val="18"/>
        </w:rPr>
        <w:t>Inter-CU LTM</w:t>
      </w:r>
    </w:p>
    <w:p w14:paraId="5D2859E1" w14:textId="57FAF852" w:rsidR="004F7AF4" w:rsidRPr="009324DF" w:rsidRDefault="004F7AF4" w:rsidP="000E7E36">
      <w:pPr>
        <w:pStyle w:val="af6"/>
        <w:spacing w:beforeLines="50" w:before="120" w:afterLines="50" w:after="120"/>
        <w:ind w:left="0"/>
        <w:rPr>
          <w:bCs/>
          <w:sz w:val="20"/>
          <w:szCs w:val="20"/>
        </w:rPr>
      </w:pPr>
      <w:r w:rsidRPr="009324DF">
        <w:rPr>
          <w:rFonts w:hint="eastAsia"/>
          <w:bCs/>
          <w:sz w:val="20"/>
          <w:szCs w:val="20"/>
          <w:lang w:eastAsia="zh-CN"/>
        </w:rPr>
        <w:t>I</w:t>
      </w:r>
      <w:r w:rsidRPr="009324DF">
        <w:rPr>
          <w:bCs/>
          <w:sz w:val="20"/>
          <w:szCs w:val="20"/>
          <w:lang w:eastAsia="zh-CN"/>
        </w:rPr>
        <w:t xml:space="preserve">n R18, intra-CU LTM is supported and RAN4 defined the requirements for </w:t>
      </w:r>
      <w:proofErr w:type="spellStart"/>
      <w:r w:rsidRPr="009324DF">
        <w:rPr>
          <w:bCs/>
          <w:sz w:val="20"/>
          <w:szCs w:val="20"/>
          <w:lang w:eastAsia="zh-CN"/>
        </w:rPr>
        <w:t>PCell</w:t>
      </w:r>
      <w:proofErr w:type="spellEnd"/>
      <w:r w:rsidRPr="009324DF">
        <w:rPr>
          <w:bCs/>
          <w:sz w:val="20"/>
          <w:szCs w:val="20"/>
          <w:lang w:eastAsia="zh-CN"/>
        </w:rPr>
        <w:t>/</w:t>
      </w:r>
      <w:proofErr w:type="spellStart"/>
      <w:r w:rsidRPr="009324DF">
        <w:rPr>
          <w:bCs/>
          <w:sz w:val="20"/>
          <w:szCs w:val="20"/>
          <w:lang w:eastAsia="zh-CN"/>
        </w:rPr>
        <w:t>PSCell</w:t>
      </w:r>
      <w:proofErr w:type="spellEnd"/>
      <w:r w:rsidRPr="009324DF">
        <w:rPr>
          <w:bCs/>
          <w:sz w:val="20"/>
          <w:szCs w:val="20"/>
          <w:lang w:eastAsia="zh-CN"/>
        </w:rPr>
        <w:t xml:space="preserve"> cell switch.</w:t>
      </w:r>
      <w:r w:rsidR="00117891" w:rsidRPr="009324DF">
        <w:rPr>
          <w:bCs/>
          <w:sz w:val="20"/>
          <w:szCs w:val="20"/>
          <w:lang w:eastAsia="zh-CN"/>
        </w:rPr>
        <w:t xml:space="preserve"> </w:t>
      </w:r>
      <w:r w:rsidR="00117891" w:rsidRPr="009324DF">
        <w:rPr>
          <w:bCs/>
          <w:sz w:val="20"/>
          <w:szCs w:val="20"/>
        </w:rPr>
        <w:t>When defining the requirements in R18, RAN4 didn’t differentiate intra-CU or inter-CU case, the requirements defined are also applicable to inter-CU case.</w:t>
      </w:r>
    </w:p>
    <w:p w14:paraId="392B7DC8" w14:textId="67E3F311" w:rsidR="00117891" w:rsidRPr="009324DF" w:rsidRDefault="00117891" w:rsidP="00117891">
      <w:pPr>
        <w:spacing w:beforeLines="50" w:before="120" w:afterLines="50" w:after="120"/>
        <w:rPr>
          <w:rFonts w:cstheme="minorHAnsi"/>
          <w:b/>
          <w:sz w:val="20"/>
          <w:szCs w:val="20"/>
        </w:rPr>
      </w:pPr>
      <w:r w:rsidRPr="009324DF">
        <w:rPr>
          <w:rFonts w:cstheme="minorHAnsi"/>
          <w:b/>
          <w:sz w:val="20"/>
          <w:szCs w:val="20"/>
        </w:rPr>
        <w:t>Proposal 1: LTM requirements defined in R18 are applicable to inter-CU case.</w:t>
      </w:r>
    </w:p>
    <w:p w14:paraId="5FCC71CB" w14:textId="185878A5" w:rsidR="001249E7" w:rsidRPr="009324DF" w:rsidRDefault="001E3C29" w:rsidP="000E7E36">
      <w:pPr>
        <w:pStyle w:val="af6"/>
        <w:spacing w:beforeLines="50" w:before="120" w:afterLines="50" w:after="120"/>
        <w:ind w:left="0"/>
        <w:rPr>
          <w:bCs/>
          <w:sz w:val="20"/>
          <w:szCs w:val="20"/>
        </w:rPr>
      </w:pPr>
      <w:proofErr w:type="spellStart"/>
      <w:r w:rsidRPr="009324DF">
        <w:rPr>
          <w:bCs/>
          <w:sz w:val="20"/>
          <w:szCs w:val="20"/>
        </w:rPr>
        <w:t>PCell</w:t>
      </w:r>
      <w:proofErr w:type="spellEnd"/>
      <w:r w:rsidRPr="009324DF">
        <w:rPr>
          <w:bCs/>
          <w:sz w:val="20"/>
          <w:szCs w:val="20"/>
        </w:rPr>
        <w:t>/</w:t>
      </w:r>
      <w:proofErr w:type="spellStart"/>
      <w:r w:rsidRPr="009324DF">
        <w:rPr>
          <w:bCs/>
          <w:sz w:val="20"/>
          <w:szCs w:val="20"/>
        </w:rPr>
        <w:t>PSCell</w:t>
      </w:r>
      <w:proofErr w:type="spellEnd"/>
      <w:r w:rsidRPr="009324DF">
        <w:rPr>
          <w:bCs/>
          <w:sz w:val="20"/>
          <w:szCs w:val="20"/>
        </w:rPr>
        <w:t xml:space="preserve"> switch with </w:t>
      </w:r>
      <w:proofErr w:type="spellStart"/>
      <w:r w:rsidRPr="009324DF">
        <w:rPr>
          <w:bCs/>
          <w:sz w:val="20"/>
          <w:szCs w:val="20"/>
        </w:rPr>
        <w:t>scell</w:t>
      </w:r>
      <w:proofErr w:type="spellEnd"/>
      <w:r w:rsidRPr="009324DF">
        <w:rPr>
          <w:bCs/>
          <w:sz w:val="20"/>
          <w:szCs w:val="20"/>
        </w:rPr>
        <w:t xml:space="preserve">(s) is also typical scenario. But due to limited time in R18, RAN4 didn’t define the related cell switch delay requirements. </w:t>
      </w:r>
      <w:r w:rsidR="001F7B99" w:rsidRPr="009324DF">
        <w:rPr>
          <w:bCs/>
          <w:sz w:val="20"/>
          <w:szCs w:val="20"/>
        </w:rPr>
        <w:t>We understand that this is not in the WID, if RAN4 would like to do further optimization on top of R18 LTM requirements, more discussion in RAN plenary is necessary. But as this scenario is typical and important, we propose hopefully to see if consensus can be made</w:t>
      </w:r>
      <w:r w:rsidR="001F765B" w:rsidRPr="009324DF">
        <w:rPr>
          <w:bCs/>
          <w:sz w:val="20"/>
          <w:szCs w:val="20"/>
        </w:rPr>
        <w:t xml:space="preserve"> in RAN4</w:t>
      </w:r>
      <w:r w:rsidR="001F7B99" w:rsidRPr="009324DF">
        <w:rPr>
          <w:bCs/>
          <w:sz w:val="20"/>
          <w:szCs w:val="20"/>
        </w:rPr>
        <w:t>.</w:t>
      </w:r>
    </w:p>
    <w:p w14:paraId="27DBABD8" w14:textId="0721C8DB" w:rsidR="00884E3B" w:rsidRPr="009324DF" w:rsidRDefault="007936C8" w:rsidP="001F7B99">
      <w:pPr>
        <w:spacing w:beforeLines="50" w:before="120" w:afterLines="50" w:after="120"/>
        <w:rPr>
          <w:rFonts w:cstheme="minorHAnsi"/>
          <w:b/>
          <w:sz w:val="20"/>
          <w:szCs w:val="20"/>
        </w:rPr>
      </w:pPr>
      <w:r w:rsidRPr="009324DF">
        <w:rPr>
          <w:rFonts w:cstheme="minorHAnsi"/>
          <w:b/>
          <w:sz w:val="20"/>
          <w:szCs w:val="20"/>
        </w:rPr>
        <w:t xml:space="preserve">Proposal </w:t>
      </w:r>
      <w:r w:rsidR="001F7B99" w:rsidRPr="009324DF">
        <w:rPr>
          <w:rFonts w:cstheme="minorHAnsi"/>
          <w:b/>
          <w:sz w:val="20"/>
          <w:szCs w:val="20"/>
        </w:rPr>
        <w:t>2</w:t>
      </w:r>
      <w:r w:rsidRPr="009324DF">
        <w:rPr>
          <w:rFonts w:cstheme="minorHAnsi"/>
          <w:b/>
          <w:sz w:val="20"/>
          <w:szCs w:val="20"/>
        </w:rPr>
        <w:t xml:space="preserve">: </w:t>
      </w:r>
      <w:r w:rsidR="00FB4562" w:rsidRPr="009324DF">
        <w:rPr>
          <w:rFonts w:cstheme="minorHAnsi"/>
          <w:b/>
          <w:sz w:val="20"/>
          <w:szCs w:val="20"/>
        </w:rPr>
        <w:t>D</w:t>
      </w:r>
      <w:r w:rsidR="00366A63" w:rsidRPr="009324DF">
        <w:rPr>
          <w:rFonts w:cstheme="minorHAnsi"/>
          <w:b/>
          <w:sz w:val="20"/>
          <w:szCs w:val="20"/>
        </w:rPr>
        <w:t>efin</w:t>
      </w:r>
      <w:r w:rsidR="00FB4562" w:rsidRPr="009324DF">
        <w:rPr>
          <w:rFonts w:cstheme="minorHAnsi"/>
          <w:b/>
          <w:sz w:val="20"/>
          <w:szCs w:val="20"/>
        </w:rPr>
        <w:t>e</w:t>
      </w:r>
      <w:r w:rsidR="001F7B99" w:rsidRPr="009324DF">
        <w:rPr>
          <w:rFonts w:cstheme="minorHAnsi"/>
          <w:b/>
          <w:sz w:val="20"/>
          <w:szCs w:val="20"/>
        </w:rPr>
        <w:t xml:space="preserve"> cell switch delay requirements for </w:t>
      </w:r>
      <w:proofErr w:type="spellStart"/>
      <w:r w:rsidR="001F7B99" w:rsidRPr="009324DF">
        <w:rPr>
          <w:rFonts w:cstheme="minorHAnsi"/>
          <w:b/>
          <w:sz w:val="20"/>
          <w:szCs w:val="20"/>
        </w:rPr>
        <w:t>PCell</w:t>
      </w:r>
      <w:proofErr w:type="spellEnd"/>
      <w:r w:rsidR="001F7B99" w:rsidRPr="009324DF">
        <w:rPr>
          <w:rFonts w:cstheme="minorHAnsi"/>
          <w:b/>
          <w:sz w:val="20"/>
          <w:szCs w:val="20"/>
        </w:rPr>
        <w:t>/</w:t>
      </w:r>
      <w:proofErr w:type="spellStart"/>
      <w:r w:rsidR="001F7B99" w:rsidRPr="009324DF">
        <w:rPr>
          <w:rFonts w:cstheme="minorHAnsi"/>
          <w:b/>
          <w:sz w:val="20"/>
          <w:szCs w:val="20"/>
        </w:rPr>
        <w:t>PSCell</w:t>
      </w:r>
      <w:proofErr w:type="spellEnd"/>
      <w:r w:rsidR="001F7B99" w:rsidRPr="009324DF">
        <w:rPr>
          <w:rFonts w:cstheme="minorHAnsi"/>
          <w:b/>
          <w:sz w:val="20"/>
          <w:szCs w:val="20"/>
        </w:rPr>
        <w:t xml:space="preserve"> switch with </w:t>
      </w:r>
      <w:proofErr w:type="spellStart"/>
      <w:r w:rsidR="001F7B99" w:rsidRPr="009324DF">
        <w:rPr>
          <w:rFonts w:cstheme="minorHAnsi"/>
          <w:b/>
          <w:sz w:val="20"/>
          <w:szCs w:val="20"/>
        </w:rPr>
        <w:t>scell</w:t>
      </w:r>
      <w:proofErr w:type="spellEnd"/>
      <w:r w:rsidR="001F7B99" w:rsidRPr="009324DF">
        <w:rPr>
          <w:rFonts w:cstheme="minorHAnsi"/>
          <w:b/>
          <w:sz w:val="20"/>
          <w:szCs w:val="20"/>
        </w:rPr>
        <w:t>(s)</w:t>
      </w:r>
      <w:r w:rsidR="007E441B" w:rsidRPr="009324DF">
        <w:rPr>
          <w:rFonts w:cstheme="minorHAnsi"/>
          <w:b/>
          <w:sz w:val="20"/>
          <w:szCs w:val="20"/>
        </w:rPr>
        <w:t>.</w:t>
      </w:r>
      <w:bookmarkStart w:id="3" w:name="_Hlk146613989"/>
    </w:p>
    <w:p w14:paraId="1FEC6265" w14:textId="62162ED2" w:rsidR="009D457C" w:rsidRDefault="007534F4" w:rsidP="00CE53F0">
      <w:pPr>
        <w:pStyle w:val="2"/>
        <w:rPr>
          <w:rFonts w:asciiTheme="minorHAnsi" w:hAnsiTheme="minorHAnsi" w:cstheme="minorHAnsi"/>
          <w:sz w:val="28"/>
          <w:szCs w:val="18"/>
        </w:rPr>
      </w:pPr>
      <w:r>
        <w:rPr>
          <w:rFonts w:asciiTheme="minorHAnsi" w:hAnsiTheme="minorHAnsi" w:cstheme="minorHAnsi"/>
          <w:sz w:val="28"/>
          <w:szCs w:val="18"/>
        </w:rPr>
        <w:t>2.</w:t>
      </w:r>
      <w:r w:rsidR="00541376">
        <w:rPr>
          <w:rFonts w:asciiTheme="minorHAnsi" w:hAnsiTheme="minorHAnsi" w:cstheme="minorHAnsi"/>
          <w:sz w:val="28"/>
          <w:szCs w:val="18"/>
        </w:rPr>
        <w:t>2</w:t>
      </w:r>
      <w:r>
        <w:rPr>
          <w:rFonts w:asciiTheme="minorHAnsi" w:hAnsiTheme="minorHAnsi" w:cstheme="minorHAnsi"/>
          <w:sz w:val="28"/>
          <w:szCs w:val="18"/>
        </w:rPr>
        <w:t xml:space="preserve"> </w:t>
      </w:r>
      <w:bookmarkStart w:id="4" w:name="_Hlk158047340"/>
      <w:r w:rsidR="00366A63" w:rsidRPr="00366A63">
        <w:rPr>
          <w:rFonts w:asciiTheme="minorHAnsi" w:hAnsiTheme="minorHAnsi" w:cstheme="minorHAnsi"/>
          <w:sz w:val="28"/>
          <w:szCs w:val="18"/>
        </w:rPr>
        <w:t>Measurements related enhancements for LTM</w:t>
      </w:r>
    </w:p>
    <w:p w14:paraId="16B3E1F4" w14:textId="514488E4" w:rsidR="00761FED" w:rsidRPr="009324DF" w:rsidRDefault="00761FED" w:rsidP="00761FED">
      <w:pPr>
        <w:rPr>
          <w:sz w:val="20"/>
          <w:szCs w:val="20"/>
          <w:lang w:val="en-GB"/>
        </w:rPr>
      </w:pPr>
      <w:r w:rsidRPr="009324DF">
        <w:rPr>
          <w:rFonts w:hint="eastAsia"/>
          <w:sz w:val="20"/>
          <w:szCs w:val="20"/>
          <w:lang w:val="en-GB"/>
        </w:rPr>
        <w:t>A</w:t>
      </w:r>
      <w:r w:rsidRPr="009324DF">
        <w:rPr>
          <w:sz w:val="20"/>
          <w:szCs w:val="20"/>
          <w:lang w:val="en-GB"/>
        </w:rPr>
        <w:t>ccording to WID, RAN4 is supposed to define new measurement requirements for three parts:</w:t>
      </w:r>
    </w:p>
    <w:p w14:paraId="6810EE69" w14:textId="3E98BDD9" w:rsidR="00761FED" w:rsidRPr="009324DF" w:rsidRDefault="00761FED" w:rsidP="00761FED">
      <w:pPr>
        <w:pStyle w:val="af6"/>
        <w:numPr>
          <w:ilvl w:val="0"/>
          <w:numId w:val="49"/>
        </w:numPr>
        <w:rPr>
          <w:sz w:val="20"/>
          <w:szCs w:val="20"/>
          <w:lang w:val="en-GB"/>
        </w:rPr>
      </w:pPr>
      <w:r w:rsidRPr="009324DF">
        <w:rPr>
          <w:sz w:val="20"/>
          <w:szCs w:val="20"/>
          <w:lang w:val="en-GB" w:eastAsia="zh-CN"/>
        </w:rPr>
        <w:t>Event triggered L1 report</w:t>
      </w:r>
      <w:r w:rsidR="00FB4562" w:rsidRPr="009324DF">
        <w:rPr>
          <w:sz w:val="20"/>
          <w:szCs w:val="20"/>
          <w:lang w:val="en-GB" w:eastAsia="zh-CN"/>
        </w:rPr>
        <w:t>,</w:t>
      </w:r>
    </w:p>
    <w:p w14:paraId="668A4761" w14:textId="04B809B3" w:rsidR="00761FED" w:rsidRPr="009324DF" w:rsidRDefault="00761FED" w:rsidP="00761FED">
      <w:pPr>
        <w:pStyle w:val="af6"/>
        <w:numPr>
          <w:ilvl w:val="0"/>
          <w:numId w:val="49"/>
        </w:numPr>
        <w:rPr>
          <w:sz w:val="20"/>
          <w:szCs w:val="20"/>
          <w:lang w:val="en-GB"/>
        </w:rPr>
      </w:pPr>
      <w:r w:rsidRPr="009324DF">
        <w:rPr>
          <w:rFonts w:hint="eastAsia"/>
          <w:sz w:val="20"/>
          <w:szCs w:val="20"/>
          <w:lang w:val="en-GB" w:eastAsia="zh-CN"/>
        </w:rPr>
        <w:t>C</w:t>
      </w:r>
      <w:r w:rsidRPr="009324DF">
        <w:rPr>
          <w:sz w:val="20"/>
          <w:szCs w:val="20"/>
          <w:lang w:val="en-GB" w:eastAsia="zh-CN"/>
        </w:rPr>
        <w:t>SI-RS measurements</w:t>
      </w:r>
      <w:r w:rsidR="00FB4562" w:rsidRPr="009324DF">
        <w:rPr>
          <w:sz w:val="20"/>
          <w:szCs w:val="20"/>
          <w:lang w:val="en-GB" w:eastAsia="zh-CN"/>
        </w:rPr>
        <w:t>,</w:t>
      </w:r>
    </w:p>
    <w:p w14:paraId="110243F7" w14:textId="2358D6AB" w:rsidR="00761FED" w:rsidRPr="009324DF" w:rsidRDefault="00761FED" w:rsidP="00761FED">
      <w:pPr>
        <w:pStyle w:val="af6"/>
        <w:numPr>
          <w:ilvl w:val="0"/>
          <w:numId w:val="49"/>
        </w:numPr>
        <w:rPr>
          <w:sz w:val="20"/>
          <w:szCs w:val="20"/>
          <w:lang w:val="en-GB"/>
        </w:rPr>
      </w:pPr>
      <w:r w:rsidRPr="009324DF">
        <w:rPr>
          <w:sz w:val="20"/>
          <w:szCs w:val="20"/>
          <w:lang w:val="en-GB" w:eastAsia="zh-CN"/>
        </w:rPr>
        <w:t>Any other measurement related enhancements RAN1/2 to introduce for LTM</w:t>
      </w:r>
      <w:r w:rsidR="00FB4562" w:rsidRPr="009324DF">
        <w:rPr>
          <w:sz w:val="20"/>
          <w:szCs w:val="20"/>
          <w:lang w:val="en-GB" w:eastAsia="zh-CN"/>
        </w:rPr>
        <w:t>.</w:t>
      </w:r>
    </w:p>
    <w:p w14:paraId="7D5B7142" w14:textId="02C0EEE0" w:rsidR="00FB4562" w:rsidRPr="009324DF" w:rsidRDefault="00FB4562" w:rsidP="00FB4562">
      <w:pPr>
        <w:rPr>
          <w:sz w:val="20"/>
          <w:szCs w:val="20"/>
          <w:lang w:val="en-GB"/>
        </w:rPr>
      </w:pPr>
      <w:r w:rsidRPr="009324DF">
        <w:rPr>
          <w:sz w:val="20"/>
          <w:szCs w:val="20"/>
          <w:lang w:val="en-GB"/>
        </w:rPr>
        <w:t>In the next, we would like to provide our views on the above three parts one by one.</w:t>
      </w:r>
    </w:p>
    <w:bookmarkEnd w:id="3"/>
    <w:bookmarkEnd w:id="4"/>
    <w:p w14:paraId="7E749DBA" w14:textId="1FFEEF58" w:rsidR="00761FED" w:rsidRDefault="00761FED" w:rsidP="00761FED">
      <w:pPr>
        <w:pStyle w:val="3"/>
        <w:rPr>
          <w:sz w:val="22"/>
          <w:szCs w:val="16"/>
        </w:rPr>
      </w:pPr>
      <w:r>
        <w:rPr>
          <w:sz w:val="22"/>
          <w:szCs w:val="16"/>
        </w:rPr>
        <w:t xml:space="preserve">2.2.1 Event </w:t>
      </w:r>
      <w:r w:rsidRPr="00761FED">
        <w:rPr>
          <w:sz w:val="22"/>
          <w:szCs w:val="16"/>
        </w:rPr>
        <w:t xml:space="preserve">triggered L1 </w:t>
      </w:r>
      <w:proofErr w:type="gramStart"/>
      <w:r w:rsidRPr="00761FED">
        <w:rPr>
          <w:sz w:val="22"/>
          <w:szCs w:val="16"/>
        </w:rPr>
        <w:t>report</w:t>
      </w:r>
      <w:proofErr w:type="gramEnd"/>
    </w:p>
    <w:p w14:paraId="61B01F59" w14:textId="19A8BA50" w:rsidR="00F94041" w:rsidRPr="009324DF" w:rsidRDefault="00FB6EFC" w:rsidP="00541376">
      <w:pPr>
        <w:spacing w:beforeLines="50" w:before="120" w:afterLines="50" w:after="120"/>
        <w:rPr>
          <w:sz w:val="20"/>
          <w:szCs w:val="20"/>
          <w:lang w:val="en-GB"/>
        </w:rPr>
      </w:pPr>
      <w:r w:rsidRPr="009324DF">
        <w:rPr>
          <w:rFonts w:hint="eastAsia"/>
          <w:sz w:val="20"/>
          <w:szCs w:val="20"/>
          <w:lang w:val="en-GB"/>
        </w:rPr>
        <w:t>R</w:t>
      </w:r>
      <w:r w:rsidRPr="009324DF">
        <w:rPr>
          <w:sz w:val="20"/>
          <w:szCs w:val="20"/>
          <w:lang w:val="en-GB"/>
        </w:rPr>
        <w:t>AN2 assumes filtering of the L1 measure results is needed</w:t>
      </w:r>
      <w:r w:rsidR="00BA56F6" w:rsidRPr="009324DF">
        <w:rPr>
          <w:sz w:val="20"/>
          <w:szCs w:val="20"/>
          <w:lang w:val="en-GB"/>
        </w:rPr>
        <w:t xml:space="preserve"> for LTM event</w:t>
      </w:r>
      <w:r w:rsidRPr="009324DF">
        <w:rPr>
          <w:sz w:val="20"/>
          <w:szCs w:val="20"/>
          <w:lang w:val="en-GB"/>
        </w:rPr>
        <w:t xml:space="preserve">. </w:t>
      </w:r>
      <w:r w:rsidR="00F94041" w:rsidRPr="009324DF">
        <w:rPr>
          <w:sz w:val="20"/>
          <w:szCs w:val="20"/>
          <w:lang w:val="en-GB"/>
        </w:rPr>
        <w:t>In R18, L1 measurement delay requirements were defined without filtering. At least, RAN4 needs to discuss how to define SSB based L1 measurement delay requirements with filtering. As this is also the first meeting in RAN1</w:t>
      </w:r>
      <w:r w:rsidR="00112BF8" w:rsidRPr="009324DF">
        <w:rPr>
          <w:sz w:val="20"/>
          <w:szCs w:val="20"/>
          <w:lang w:val="en-GB"/>
        </w:rPr>
        <w:t xml:space="preserve"> and there are limited agreements in RAN2</w:t>
      </w:r>
      <w:r w:rsidR="00F94041" w:rsidRPr="009324DF">
        <w:rPr>
          <w:sz w:val="20"/>
          <w:szCs w:val="20"/>
          <w:lang w:val="en-GB"/>
        </w:rPr>
        <w:t>, RAN4 can wait for more progress in RAN1 and RAN2 before discussing the detailed requirements.</w:t>
      </w:r>
    </w:p>
    <w:p w14:paraId="0175739D" w14:textId="58C2E5E4" w:rsidR="00846F50" w:rsidRPr="009324DF" w:rsidRDefault="00F94041" w:rsidP="00846F50">
      <w:pPr>
        <w:spacing w:beforeLines="50" w:before="120" w:afterLines="50" w:after="120"/>
        <w:rPr>
          <w:rFonts w:cstheme="minorHAnsi"/>
          <w:b/>
          <w:sz w:val="20"/>
          <w:szCs w:val="20"/>
        </w:rPr>
      </w:pPr>
      <w:r w:rsidRPr="009324DF">
        <w:rPr>
          <w:rFonts w:cstheme="minorHAnsi"/>
          <w:b/>
          <w:sz w:val="20"/>
          <w:szCs w:val="20"/>
        </w:rPr>
        <w:t xml:space="preserve">Proposal 3: Define additional SSB based L1 measurement delay requirements with filtering for event triggered L1 report. Wait for </w:t>
      </w:r>
      <w:r w:rsidR="000A1B84" w:rsidRPr="009324DF">
        <w:rPr>
          <w:rFonts w:cstheme="minorHAnsi"/>
          <w:b/>
          <w:sz w:val="20"/>
          <w:szCs w:val="20"/>
        </w:rPr>
        <w:t xml:space="preserve">more </w:t>
      </w:r>
      <w:r w:rsidRPr="009324DF">
        <w:rPr>
          <w:rFonts w:cstheme="minorHAnsi"/>
          <w:b/>
          <w:sz w:val="20"/>
          <w:szCs w:val="20"/>
        </w:rPr>
        <w:t>RAN1/2 progress to discuss the detailed requirements.</w:t>
      </w:r>
    </w:p>
    <w:p w14:paraId="03CE63D1" w14:textId="025929DD" w:rsidR="007009C7" w:rsidRPr="00BA56F6" w:rsidRDefault="00846F50" w:rsidP="00BA56F6">
      <w:pPr>
        <w:pStyle w:val="3"/>
        <w:rPr>
          <w:sz w:val="22"/>
          <w:szCs w:val="16"/>
        </w:rPr>
      </w:pPr>
      <w:r>
        <w:rPr>
          <w:sz w:val="22"/>
          <w:szCs w:val="16"/>
        </w:rPr>
        <w:t>2.2.</w:t>
      </w:r>
      <w:r w:rsidR="00B80B84">
        <w:rPr>
          <w:sz w:val="22"/>
          <w:szCs w:val="16"/>
        </w:rPr>
        <w:t>2</w:t>
      </w:r>
      <w:r>
        <w:rPr>
          <w:sz w:val="22"/>
          <w:szCs w:val="16"/>
        </w:rPr>
        <w:t xml:space="preserve"> </w:t>
      </w:r>
      <w:r w:rsidR="00B80B84">
        <w:rPr>
          <w:sz w:val="22"/>
          <w:szCs w:val="16"/>
        </w:rPr>
        <w:t>CSI-RS measurements</w:t>
      </w:r>
    </w:p>
    <w:p w14:paraId="0C099246" w14:textId="2C83FEF7" w:rsidR="00BA56F6" w:rsidRPr="009324DF" w:rsidRDefault="00112BF8" w:rsidP="00761FED">
      <w:pPr>
        <w:spacing w:beforeLines="50" w:before="120" w:afterLines="50" w:after="120"/>
        <w:rPr>
          <w:sz w:val="20"/>
          <w:szCs w:val="20"/>
        </w:rPr>
      </w:pPr>
      <w:r w:rsidRPr="009324DF">
        <w:rPr>
          <w:sz w:val="20"/>
          <w:szCs w:val="20"/>
        </w:rPr>
        <w:t xml:space="preserve">In our understanding, </w:t>
      </w:r>
      <w:r w:rsidR="00BA56F6" w:rsidRPr="009324DF">
        <w:rPr>
          <w:sz w:val="20"/>
          <w:szCs w:val="20"/>
        </w:rPr>
        <w:t xml:space="preserve">CSI-RS measurements include at least CSI-RS based L1 measurement on neighbor cells which is also our focus </w:t>
      </w:r>
      <w:r w:rsidR="002B4BB3" w:rsidRPr="009324DF">
        <w:rPr>
          <w:sz w:val="20"/>
          <w:szCs w:val="20"/>
        </w:rPr>
        <w:t xml:space="preserve">in </w:t>
      </w:r>
      <w:r w:rsidR="00BA56F6" w:rsidRPr="009324DF">
        <w:rPr>
          <w:sz w:val="20"/>
          <w:szCs w:val="20"/>
        </w:rPr>
        <w:t>this part.</w:t>
      </w:r>
    </w:p>
    <w:p w14:paraId="5F4D9AC2" w14:textId="5E4274B2" w:rsidR="002B4BB3" w:rsidRPr="009324DF" w:rsidRDefault="002B4BB3" w:rsidP="00761FED">
      <w:pPr>
        <w:spacing w:beforeLines="50" w:before="120" w:afterLines="50" w:after="120"/>
        <w:rPr>
          <w:sz w:val="20"/>
          <w:szCs w:val="20"/>
        </w:rPr>
      </w:pPr>
      <w:r w:rsidRPr="009324DF">
        <w:rPr>
          <w:sz w:val="20"/>
          <w:szCs w:val="20"/>
        </w:rPr>
        <w:t xml:space="preserve">Before discussing how to define CSI-RS L1 measurement requirements, we would like to recall </w:t>
      </w:r>
      <w:r w:rsidR="00B3193D" w:rsidRPr="009324DF">
        <w:rPr>
          <w:sz w:val="20"/>
          <w:szCs w:val="20"/>
        </w:rPr>
        <w:t xml:space="preserve">the </w:t>
      </w:r>
      <w:r w:rsidR="00112BF8" w:rsidRPr="009324DF">
        <w:rPr>
          <w:sz w:val="20"/>
          <w:szCs w:val="20"/>
        </w:rPr>
        <w:t xml:space="preserve">past discussions </w:t>
      </w:r>
      <w:r w:rsidRPr="009324DF">
        <w:rPr>
          <w:sz w:val="20"/>
          <w:szCs w:val="20"/>
        </w:rPr>
        <w:t xml:space="preserve">on CSI-RS based L3 measurement. For CSI-RS based L3 measurement, </w:t>
      </w:r>
      <w:r w:rsidR="00112BF8" w:rsidRPr="009324DF">
        <w:rPr>
          <w:sz w:val="20"/>
          <w:szCs w:val="20"/>
        </w:rPr>
        <w:t>some information</w:t>
      </w:r>
      <w:r w:rsidR="00B3193D" w:rsidRPr="009324DF">
        <w:rPr>
          <w:sz w:val="20"/>
          <w:szCs w:val="20"/>
        </w:rPr>
        <w:t xml:space="preserve"> is listed here:</w:t>
      </w:r>
    </w:p>
    <w:p w14:paraId="3421CB6C" w14:textId="22D22F66" w:rsidR="00455468" w:rsidRPr="009324DF" w:rsidRDefault="00455468" w:rsidP="00455468">
      <w:pPr>
        <w:numPr>
          <w:ilvl w:val="0"/>
          <w:numId w:val="50"/>
        </w:numPr>
        <w:spacing w:beforeLines="50" w:before="120" w:afterLines="50" w:after="120"/>
        <w:rPr>
          <w:sz w:val="20"/>
          <w:szCs w:val="20"/>
        </w:rPr>
      </w:pPr>
      <w:proofErr w:type="spellStart"/>
      <w:r w:rsidRPr="009324DF">
        <w:rPr>
          <w:sz w:val="20"/>
          <w:szCs w:val="20"/>
        </w:rPr>
        <w:t>associatedSSB</w:t>
      </w:r>
      <w:proofErr w:type="spellEnd"/>
      <w:r w:rsidRPr="009324DF">
        <w:rPr>
          <w:sz w:val="20"/>
          <w:szCs w:val="20"/>
        </w:rPr>
        <w:t xml:space="preserve"> is configured in CSI-RS-Resource-Mobility and detectable</w:t>
      </w:r>
      <w:r w:rsidR="00E43CE2" w:rsidRPr="009324DF">
        <w:rPr>
          <w:sz w:val="20"/>
          <w:szCs w:val="20"/>
        </w:rPr>
        <w:t>,</w:t>
      </w:r>
    </w:p>
    <w:p w14:paraId="5B03CB09" w14:textId="010599E2" w:rsidR="00B3193D" w:rsidRPr="009324DF" w:rsidRDefault="00B3193D" w:rsidP="00B3193D">
      <w:pPr>
        <w:numPr>
          <w:ilvl w:val="0"/>
          <w:numId w:val="50"/>
        </w:numPr>
        <w:spacing w:beforeLines="50" w:before="120" w:afterLines="50" w:after="120"/>
        <w:rPr>
          <w:sz w:val="20"/>
          <w:szCs w:val="20"/>
        </w:rPr>
      </w:pPr>
      <w:r w:rsidRPr="009324DF">
        <w:rPr>
          <w:sz w:val="20"/>
          <w:szCs w:val="20"/>
        </w:rPr>
        <w:t>Define requirements for Density=3 with (≥) 48 PRBs</w:t>
      </w:r>
      <w:r w:rsidR="008B43F6" w:rsidRPr="009324DF">
        <w:rPr>
          <w:sz w:val="20"/>
          <w:szCs w:val="20"/>
        </w:rPr>
        <w:t xml:space="preserve">. </w:t>
      </w:r>
      <w:r w:rsidRPr="009324DF">
        <w:rPr>
          <w:sz w:val="20"/>
          <w:szCs w:val="20"/>
        </w:rPr>
        <w:t>No tighter requirements for more 48 PRBs</w:t>
      </w:r>
      <w:r w:rsidR="00E43CE2" w:rsidRPr="009324DF">
        <w:rPr>
          <w:sz w:val="20"/>
          <w:szCs w:val="20"/>
        </w:rPr>
        <w:t>,</w:t>
      </w:r>
    </w:p>
    <w:p w14:paraId="482F6B89" w14:textId="73A4B284" w:rsidR="00B3193D" w:rsidRPr="009324DF" w:rsidRDefault="00B3193D" w:rsidP="00B3193D">
      <w:pPr>
        <w:numPr>
          <w:ilvl w:val="0"/>
          <w:numId w:val="50"/>
        </w:numPr>
        <w:spacing w:beforeLines="50" w:before="120" w:afterLines="50" w:after="120"/>
        <w:rPr>
          <w:sz w:val="20"/>
          <w:szCs w:val="20"/>
        </w:rPr>
      </w:pPr>
      <w:r w:rsidRPr="009324DF">
        <w:rPr>
          <w:rFonts w:hint="eastAsia"/>
          <w:sz w:val="20"/>
          <w:szCs w:val="20"/>
        </w:rPr>
        <w:t>S</w:t>
      </w:r>
      <w:r w:rsidRPr="009324DF">
        <w:rPr>
          <w:sz w:val="20"/>
          <w:szCs w:val="20"/>
        </w:rPr>
        <w:t xml:space="preserve">ingle FFT is assumed for multiple cell measurements per frequency layer for both intra- and inter-frequency </w:t>
      </w:r>
      <w:r w:rsidRPr="009324DF">
        <w:rPr>
          <w:sz w:val="20"/>
          <w:szCs w:val="20"/>
        </w:rPr>
        <w:lastRenderedPageBreak/>
        <w:t>measurements</w:t>
      </w:r>
      <w:r w:rsidR="00E43CE2" w:rsidRPr="009324DF">
        <w:rPr>
          <w:sz w:val="20"/>
          <w:szCs w:val="20"/>
        </w:rPr>
        <w:t>,</w:t>
      </w:r>
    </w:p>
    <w:p w14:paraId="330BC4C0" w14:textId="77777777" w:rsidR="00905682" w:rsidRPr="009324DF" w:rsidRDefault="00905682" w:rsidP="00905682">
      <w:pPr>
        <w:numPr>
          <w:ilvl w:val="0"/>
          <w:numId w:val="50"/>
        </w:numPr>
        <w:spacing w:beforeLines="50" w:before="120" w:afterLines="50" w:after="120"/>
        <w:rPr>
          <w:sz w:val="20"/>
          <w:szCs w:val="20"/>
        </w:rPr>
      </w:pPr>
      <w:r w:rsidRPr="009324DF">
        <w:rPr>
          <w:sz w:val="20"/>
          <w:szCs w:val="20"/>
        </w:rPr>
        <w:t>The requirements for intra-f without gap and inter-f with MG are specified.</w:t>
      </w:r>
    </w:p>
    <w:p w14:paraId="4E822F65" w14:textId="0B2AA148" w:rsidR="00455468" w:rsidRPr="009324DF" w:rsidRDefault="00B3193D" w:rsidP="00455468">
      <w:pPr>
        <w:numPr>
          <w:ilvl w:val="0"/>
          <w:numId w:val="50"/>
        </w:numPr>
        <w:spacing w:beforeLines="50" w:before="120" w:afterLines="50" w:after="120"/>
        <w:rPr>
          <w:sz w:val="20"/>
          <w:szCs w:val="20"/>
        </w:rPr>
      </w:pPr>
      <w:r w:rsidRPr="009324DF">
        <w:rPr>
          <w:rFonts w:hint="eastAsia"/>
          <w:sz w:val="20"/>
          <w:szCs w:val="20"/>
        </w:rPr>
        <w:t>I</w:t>
      </w:r>
      <w:r w:rsidRPr="009324DF">
        <w:rPr>
          <w:sz w:val="20"/>
          <w:szCs w:val="20"/>
        </w:rPr>
        <w:t>ntra-frequency and inter-frequency layer are defined</w:t>
      </w:r>
      <w:r w:rsidR="008B43F6" w:rsidRPr="009324DF">
        <w:rPr>
          <w:sz w:val="20"/>
          <w:szCs w:val="20"/>
        </w:rPr>
        <w:t>.</w:t>
      </w:r>
      <w:r w:rsidR="00455468" w:rsidRPr="009324DF">
        <w:rPr>
          <w:rFonts w:hint="eastAsia"/>
          <w:sz w:val="20"/>
          <w:szCs w:val="20"/>
        </w:rPr>
        <w:t xml:space="preserve"> A</w:t>
      </w:r>
      <w:r w:rsidR="00455468" w:rsidRPr="009324DF">
        <w:rPr>
          <w:sz w:val="20"/>
          <w:szCs w:val="20"/>
        </w:rPr>
        <w:t xml:space="preserve"> measurement is defined as a CSI-RS based intra-frequency measurement provided that:</w:t>
      </w:r>
    </w:p>
    <w:p w14:paraId="73611BBE" w14:textId="77777777"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SCS is the same as </w:t>
      </w:r>
      <w:r w:rsidRPr="009324DF">
        <w:rPr>
          <w:rFonts w:hint="eastAsia"/>
          <w:sz w:val="20"/>
          <w:szCs w:val="20"/>
        </w:rPr>
        <w:t xml:space="preserve">the </w:t>
      </w:r>
      <w:r w:rsidRPr="009324DF">
        <w:rPr>
          <w:sz w:val="20"/>
          <w:szCs w:val="20"/>
        </w:rPr>
        <w:t>SCS of CSI-RS on the serving cell indicated for measurement, and</w:t>
      </w:r>
    </w:p>
    <w:p w14:paraId="6F7230FF" w14:textId="77777777"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CP </w:t>
      </w:r>
      <w:r w:rsidRPr="009324DF">
        <w:rPr>
          <w:rFonts w:hint="eastAsia"/>
          <w:sz w:val="20"/>
          <w:szCs w:val="20"/>
        </w:rPr>
        <w:t xml:space="preserve">is the same as the CP type of </w:t>
      </w:r>
      <w:r w:rsidRPr="009324DF">
        <w:rPr>
          <w:sz w:val="20"/>
          <w:szCs w:val="20"/>
        </w:rPr>
        <w:t xml:space="preserve">the </w:t>
      </w:r>
      <w:r w:rsidRPr="009324DF">
        <w:rPr>
          <w:rFonts w:hint="eastAsia"/>
          <w:sz w:val="20"/>
          <w:szCs w:val="20"/>
        </w:rPr>
        <w:t xml:space="preserve">CSI-RS resource </w:t>
      </w:r>
      <w:r w:rsidRPr="009324DF">
        <w:rPr>
          <w:sz w:val="20"/>
          <w:szCs w:val="20"/>
        </w:rPr>
        <w:t xml:space="preserve">of </w:t>
      </w:r>
      <w:r w:rsidRPr="009324DF">
        <w:rPr>
          <w:rFonts w:hint="eastAsia"/>
          <w:sz w:val="20"/>
          <w:szCs w:val="20"/>
        </w:rPr>
        <w:t>the serving</w:t>
      </w:r>
      <w:r w:rsidRPr="009324DF">
        <w:rPr>
          <w:sz w:val="20"/>
          <w:szCs w:val="20"/>
        </w:rPr>
        <w:t xml:space="preserve"> cell indicated for measurement, </w:t>
      </w:r>
    </w:p>
    <w:p w14:paraId="0ACE92E9" w14:textId="66A83106"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centre frequency is the same as </w:t>
      </w:r>
      <w:r w:rsidRPr="009324DF">
        <w:rPr>
          <w:rFonts w:hint="eastAsia"/>
          <w:sz w:val="20"/>
          <w:szCs w:val="20"/>
        </w:rPr>
        <w:t xml:space="preserve">the </w:t>
      </w:r>
      <w:r w:rsidRPr="009324DF">
        <w:rPr>
          <w:sz w:val="20"/>
          <w:szCs w:val="20"/>
        </w:rPr>
        <w:t>centre frequency of the CSI-RS resource of the serving cell indicated for measurement</w:t>
      </w:r>
      <w:r w:rsidR="00E43CE2" w:rsidRPr="009324DF">
        <w:rPr>
          <w:sz w:val="20"/>
          <w:szCs w:val="20"/>
        </w:rPr>
        <w:t>.</w:t>
      </w:r>
    </w:p>
    <w:p w14:paraId="36032B56" w14:textId="1C15120B" w:rsidR="00F556C1" w:rsidRPr="009324DF" w:rsidRDefault="00F556C1" w:rsidP="00F556C1">
      <w:pPr>
        <w:numPr>
          <w:ilvl w:val="0"/>
          <w:numId w:val="50"/>
        </w:numPr>
        <w:spacing w:beforeLines="50" w:before="120" w:afterLines="50" w:after="120"/>
        <w:rPr>
          <w:sz w:val="20"/>
          <w:szCs w:val="20"/>
        </w:rPr>
      </w:pPr>
      <w:r w:rsidRPr="009324DF">
        <w:rPr>
          <w:sz w:val="20"/>
          <w:szCs w:val="20"/>
        </w:rPr>
        <w:t xml:space="preserve">Only one MO is configured per CSI-RS frequency </w:t>
      </w:r>
      <w:proofErr w:type="gramStart"/>
      <w:r w:rsidRPr="009324DF">
        <w:rPr>
          <w:sz w:val="20"/>
          <w:szCs w:val="20"/>
        </w:rPr>
        <w:t>layer</w:t>
      </w:r>
      <w:proofErr w:type="gramEnd"/>
    </w:p>
    <w:p w14:paraId="32A2599C" w14:textId="5D6D9077" w:rsidR="00F556C1" w:rsidRPr="009324DF" w:rsidRDefault="00F556C1" w:rsidP="004C7FED">
      <w:pPr>
        <w:numPr>
          <w:ilvl w:val="1"/>
          <w:numId w:val="50"/>
        </w:numPr>
        <w:spacing w:beforeLines="50" w:before="120" w:afterLines="50" w:after="120"/>
        <w:rPr>
          <w:sz w:val="20"/>
          <w:szCs w:val="20"/>
        </w:rPr>
      </w:pPr>
      <w:r w:rsidRPr="009324DF">
        <w:rPr>
          <w:sz w:val="20"/>
          <w:szCs w:val="20"/>
        </w:rPr>
        <w:t xml:space="preserve">all CSI-RS resources in the same MO are configured with the same </w:t>
      </w:r>
      <w:proofErr w:type="spellStart"/>
      <w:r w:rsidRPr="009324DF">
        <w:rPr>
          <w:sz w:val="20"/>
          <w:szCs w:val="20"/>
        </w:rPr>
        <w:t>csi-rs-MeasurementBW</w:t>
      </w:r>
      <w:proofErr w:type="spellEnd"/>
      <w:r w:rsidR="00E43CE2" w:rsidRPr="009324DF">
        <w:rPr>
          <w:sz w:val="20"/>
          <w:szCs w:val="20"/>
        </w:rPr>
        <w:t>,</w:t>
      </w:r>
    </w:p>
    <w:p w14:paraId="6169CAB4" w14:textId="4F4C048A" w:rsidR="00F556C1" w:rsidRPr="009324DF" w:rsidRDefault="00F556C1" w:rsidP="004C7FED">
      <w:pPr>
        <w:numPr>
          <w:ilvl w:val="1"/>
          <w:numId w:val="50"/>
        </w:numPr>
        <w:spacing w:beforeLines="50" w:before="120" w:afterLines="50" w:after="120"/>
        <w:rPr>
          <w:sz w:val="20"/>
          <w:szCs w:val="20"/>
        </w:rPr>
      </w:pPr>
      <w:r w:rsidRPr="009324DF">
        <w:rPr>
          <w:sz w:val="20"/>
          <w:szCs w:val="20"/>
        </w:rPr>
        <w:t>all CSI-RS resources in the same MO are configured with the same periodicity</w:t>
      </w:r>
      <w:r w:rsidR="00E43CE2" w:rsidRPr="009324DF">
        <w:rPr>
          <w:sz w:val="20"/>
          <w:szCs w:val="20"/>
        </w:rPr>
        <w:t>,</w:t>
      </w:r>
    </w:p>
    <w:p w14:paraId="2135100F" w14:textId="3256FDC5" w:rsidR="00407089" w:rsidRPr="009324DF" w:rsidRDefault="00407089" w:rsidP="004C7FED">
      <w:pPr>
        <w:numPr>
          <w:ilvl w:val="1"/>
          <w:numId w:val="50"/>
        </w:numPr>
        <w:spacing w:beforeLines="50" w:before="120" w:afterLines="50" w:after="120"/>
        <w:rPr>
          <w:sz w:val="20"/>
          <w:szCs w:val="20"/>
        </w:rPr>
      </w:pPr>
      <w:r w:rsidRPr="009324DF">
        <w:rPr>
          <w:sz w:val="20"/>
          <w:szCs w:val="20"/>
        </w:rPr>
        <w:t xml:space="preserve">All CSI-RS in the same MO </w:t>
      </w:r>
      <w:proofErr w:type="gramStart"/>
      <w:r w:rsidRPr="009324DF">
        <w:rPr>
          <w:sz w:val="20"/>
          <w:szCs w:val="20"/>
        </w:rPr>
        <w:t>are</w:t>
      </w:r>
      <w:proofErr w:type="gramEnd"/>
      <w:r w:rsidRPr="009324DF">
        <w:rPr>
          <w:sz w:val="20"/>
          <w:szCs w:val="20"/>
        </w:rPr>
        <w:t xml:space="preserve"> confined in the same 5ms window</w:t>
      </w:r>
      <w:r w:rsidR="00E43CE2" w:rsidRPr="009324DF">
        <w:rPr>
          <w:sz w:val="20"/>
          <w:szCs w:val="20"/>
        </w:rPr>
        <w:t>.</w:t>
      </w:r>
    </w:p>
    <w:p w14:paraId="3E518B57" w14:textId="3683C8C6" w:rsidR="005236C9" w:rsidRPr="009324DF" w:rsidRDefault="00455468" w:rsidP="00407089">
      <w:pPr>
        <w:spacing w:beforeLines="50" w:before="120" w:afterLines="50" w:after="120"/>
        <w:rPr>
          <w:sz w:val="20"/>
          <w:szCs w:val="20"/>
        </w:rPr>
      </w:pPr>
      <w:r w:rsidRPr="009324DF">
        <w:rPr>
          <w:sz w:val="20"/>
          <w:szCs w:val="20"/>
        </w:rPr>
        <w:t>For CSI-RS based L1 measurement on neighbor cells</w:t>
      </w:r>
      <w:r w:rsidR="004C7FED" w:rsidRPr="009324DF">
        <w:rPr>
          <w:sz w:val="20"/>
          <w:szCs w:val="20"/>
        </w:rPr>
        <w:t>, we think RAN4 also needs to discuss whether each of the above items is applicable.</w:t>
      </w:r>
      <w:r w:rsidR="005236C9" w:rsidRPr="009324DF">
        <w:rPr>
          <w:sz w:val="20"/>
          <w:szCs w:val="20"/>
        </w:rPr>
        <w:t xml:space="preserve"> In the next, we would like to discuss the above items one by one.</w:t>
      </w:r>
    </w:p>
    <w:p w14:paraId="312C96EB" w14:textId="77777777" w:rsidR="005236C9" w:rsidRPr="009324DF" w:rsidRDefault="005236C9" w:rsidP="00407089">
      <w:pPr>
        <w:spacing w:beforeLines="50" w:before="120" w:afterLines="50" w:after="120"/>
        <w:rPr>
          <w:b/>
          <w:bCs/>
          <w:i/>
          <w:iCs/>
          <w:sz w:val="20"/>
          <w:szCs w:val="20"/>
          <w:u w:val="single"/>
        </w:rPr>
      </w:pPr>
      <w:r w:rsidRPr="009324DF">
        <w:rPr>
          <w:b/>
          <w:bCs/>
          <w:i/>
          <w:iCs/>
          <w:sz w:val="20"/>
          <w:szCs w:val="20"/>
          <w:u w:val="single"/>
        </w:rPr>
        <w:t>Whether measurement on associated SSB is performed before measuring CSI-RS</w:t>
      </w:r>
    </w:p>
    <w:p w14:paraId="59A87770" w14:textId="05438D4C" w:rsidR="005236C9" w:rsidRPr="009324DF" w:rsidRDefault="00BA78AD" w:rsidP="00407089">
      <w:pPr>
        <w:spacing w:beforeLines="50" w:before="120" w:afterLines="50" w:after="120"/>
        <w:rPr>
          <w:sz w:val="20"/>
          <w:szCs w:val="20"/>
          <w:lang w:val="en-GB"/>
        </w:rPr>
      </w:pPr>
      <w:r w:rsidRPr="009324DF">
        <w:rPr>
          <w:sz w:val="20"/>
          <w:szCs w:val="20"/>
          <w:lang w:val="en-GB"/>
        </w:rPr>
        <w:t xml:space="preserve">Similar as SSB based L1-RSRP measurement, CSI-RS based L1-RSRP measurement </w:t>
      </w:r>
      <w:r w:rsidR="00112BF8" w:rsidRPr="009324DF">
        <w:rPr>
          <w:sz w:val="20"/>
          <w:szCs w:val="20"/>
          <w:lang w:val="en-GB"/>
        </w:rPr>
        <w:t>should be</w:t>
      </w:r>
      <w:r w:rsidRPr="009324DF">
        <w:rPr>
          <w:sz w:val="20"/>
          <w:szCs w:val="20"/>
          <w:lang w:val="en-GB"/>
        </w:rPr>
        <w:t xml:space="preserve"> performed only on known cells. </w:t>
      </w:r>
      <w:r w:rsidR="00BC0AA3" w:rsidRPr="009324DF">
        <w:rPr>
          <w:sz w:val="20"/>
          <w:szCs w:val="20"/>
        </w:rPr>
        <w:t xml:space="preserve">If following CSI-RS configuration used for L1-RSRP measurement in serving cell, </w:t>
      </w:r>
      <w:r w:rsidR="00BC0AA3" w:rsidRPr="009324DF">
        <w:rPr>
          <w:sz w:val="20"/>
          <w:szCs w:val="20"/>
          <w:lang w:val="en-GB"/>
        </w:rPr>
        <w:t xml:space="preserve">higher layer parameter </w:t>
      </w:r>
      <w:r w:rsidR="00BC0AA3" w:rsidRPr="009324DF">
        <w:rPr>
          <w:i/>
          <w:iCs/>
          <w:sz w:val="20"/>
          <w:szCs w:val="20"/>
          <w:lang w:val="en-GB"/>
        </w:rPr>
        <w:t>repetition</w:t>
      </w:r>
      <w:r w:rsidR="00BC0AA3" w:rsidRPr="009324DF">
        <w:rPr>
          <w:sz w:val="20"/>
          <w:szCs w:val="20"/>
          <w:lang w:val="en-GB"/>
        </w:rPr>
        <w:t xml:space="preserve"> may be set to OFF or on. If </w:t>
      </w:r>
      <w:r w:rsidR="00112BF8" w:rsidRPr="009324DF">
        <w:rPr>
          <w:sz w:val="20"/>
          <w:szCs w:val="20"/>
          <w:lang w:val="en-GB"/>
        </w:rPr>
        <w:t xml:space="preserve">the parameter </w:t>
      </w:r>
      <w:r w:rsidR="00BC0AA3" w:rsidRPr="009324DF">
        <w:rPr>
          <w:sz w:val="20"/>
          <w:szCs w:val="20"/>
          <w:lang w:val="en-GB"/>
        </w:rPr>
        <w:t xml:space="preserve">repetition is set to OFF, UE is supposed to use </w:t>
      </w:r>
      <w:r w:rsidR="00112BF8" w:rsidRPr="009324DF">
        <w:rPr>
          <w:sz w:val="20"/>
          <w:szCs w:val="20"/>
          <w:lang w:val="en-GB"/>
        </w:rPr>
        <w:t xml:space="preserve">the </w:t>
      </w:r>
      <w:r w:rsidR="00BC0AA3" w:rsidRPr="009324DF">
        <w:rPr>
          <w:sz w:val="20"/>
          <w:szCs w:val="20"/>
          <w:lang w:val="en-GB"/>
        </w:rPr>
        <w:t xml:space="preserve">same Rx beam as the associated SSB to measure the CSI-RS. So L1-RSRP measurement on the associated SSB shall be performed at first. If </w:t>
      </w:r>
      <w:r w:rsidR="00112BF8" w:rsidRPr="009324DF">
        <w:rPr>
          <w:sz w:val="20"/>
          <w:szCs w:val="20"/>
          <w:lang w:val="en-GB"/>
        </w:rPr>
        <w:t xml:space="preserve">the parameter </w:t>
      </w:r>
      <w:r w:rsidR="00BC0AA3" w:rsidRPr="009324DF">
        <w:rPr>
          <w:sz w:val="20"/>
          <w:szCs w:val="20"/>
          <w:lang w:val="en-GB"/>
        </w:rPr>
        <w:t xml:space="preserve">repetition is set to on, UE is supposed to sweep Rx beams to find the best Rx beam. In this case, at least L3 measurement shall be performed at first. </w:t>
      </w:r>
    </w:p>
    <w:p w14:paraId="5B360822" w14:textId="50604E81" w:rsidR="00BA78AD" w:rsidRPr="009324DF" w:rsidRDefault="00BA78AD" w:rsidP="00BA78AD">
      <w:pPr>
        <w:spacing w:beforeLines="50" w:before="120" w:afterLines="50" w:after="120"/>
        <w:rPr>
          <w:rFonts w:cstheme="minorHAnsi"/>
          <w:b/>
          <w:sz w:val="20"/>
          <w:szCs w:val="20"/>
        </w:rPr>
      </w:pPr>
      <w:r w:rsidRPr="009324DF">
        <w:rPr>
          <w:rFonts w:cstheme="minorHAnsi"/>
          <w:b/>
          <w:sz w:val="20"/>
          <w:szCs w:val="20"/>
        </w:rPr>
        <w:t>Proposal 4: CSI-RS based L1-RSRP measurement is performed only on known cells.</w:t>
      </w:r>
    </w:p>
    <w:p w14:paraId="760AAD25" w14:textId="4DF71155" w:rsidR="00D05796" w:rsidRPr="009324DF" w:rsidRDefault="00BA78AD" w:rsidP="00BA78AD">
      <w:pPr>
        <w:spacing w:beforeLines="50" w:before="120" w:afterLines="50" w:after="120"/>
        <w:rPr>
          <w:rFonts w:cstheme="minorHAnsi"/>
          <w:b/>
          <w:sz w:val="20"/>
          <w:szCs w:val="20"/>
        </w:rPr>
      </w:pPr>
      <w:r w:rsidRPr="009324DF">
        <w:rPr>
          <w:rFonts w:cstheme="minorHAnsi"/>
          <w:b/>
          <w:sz w:val="20"/>
          <w:szCs w:val="20"/>
        </w:rPr>
        <w:t>Proposal 5: For CSI-RS resources with repetition OFF, L1-RSRP measurement is performed only after UE has performed L1-RSRP measurement on the associated SSB.</w:t>
      </w:r>
    </w:p>
    <w:p w14:paraId="0DAE769B" w14:textId="77777777" w:rsidR="005B3CE1" w:rsidRPr="009324DF" w:rsidRDefault="005B3CE1" w:rsidP="00BA78AD">
      <w:pPr>
        <w:spacing w:beforeLines="50" w:before="120" w:afterLines="50" w:after="120"/>
        <w:rPr>
          <w:rFonts w:cstheme="minorHAnsi"/>
          <w:b/>
          <w:sz w:val="20"/>
          <w:szCs w:val="20"/>
        </w:rPr>
      </w:pPr>
    </w:p>
    <w:p w14:paraId="3601F572" w14:textId="2804C6FE" w:rsidR="00BA78AD" w:rsidRPr="009324DF" w:rsidRDefault="00BA78AD" w:rsidP="00BA78AD">
      <w:pPr>
        <w:spacing w:beforeLines="50" w:before="120" w:afterLines="50" w:after="120"/>
        <w:rPr>
          <w:b/>
          <w:bCs/>
          <w:i/>
          <w:iCs/>
          <w:sz w:val="20"/>
          <w:szCs w:val="20"/>
          <w:u w:val="single"/>
        </w:rPr>
      </w:pPr>
      <w:r w:rsidRPr="009324DF">
        <w:rPr>
          <w:rFonts w:hint="eastAsia"/>
          <w:b/>
          <w:bCs/>
          <w:i/>
          <w:iCs/>
          <w:sz w:val="20"/>
          <w:szCs w:val="20"/>
          <w:u w:val="single"/>
        </w:rPr>
        <w:t>Define</w:t>
      </w:r>
      <w:r w:rsidRPr="009324DF">
        <w:rPr>
          <w:b/>
          <w:bCs/>
          <w:i/>
          <w:iCs/>
          <w:sz w:val="20"/>
          <w:szCs w:val="20"/>
          <w:u w:val="single"/>
        </w:rPr>
        <w:t xml:space="preserve"> </w:t>
      </w:r>
      <w:r w:rsidRPr="009324DF">
        <w:rPr>
          <w:rFonts w:hint="eastAsia"/>
          <w:b/>
          <w:bCs/>
          <w:i/>
          <w:iCs/>
          <w:sz w:val="20"/>
          <w:szCs w:val="20"/>
          <w:u w:val="single"/>
        </w:rPr>
        <w:t>requirements</w:t>
      </w:r>
      <w:r w:rsidRPr="009324DF">
        <w:rPr>
          <w:b/>
          <w:bCs/>
          <w:i/>
          <w:iCs/>
          <w:sz w:val="20"/>
          <w:szCs w:val="20"/>
          <w:u w:val="single"/>
        </w:rPr>
        <w:t xml:space="preserve"> </w:t>
      </w:r>
      <w:r w:rsidRPr="009324DF">
        <w:rPr>
          <w:rFonts w:hint="eastAsia"/>
          <w:b/>
          <w:bCs/>
          <w:i/>
          <w:iCs/>
          <w:sz w:val="20"/>
          <w:szCs w:val="20"/>
          <w:u w:val="single"/>
        </w:rPr>
        <w:t>for</w:t>
      </w:r>
      <w:r w:rsidRPr="009324DF">
        <w:rPr>
          <w:b/>
          <w:bCs/>
          <w:i/>
          <w:iCs/>
          <w:sz w:val="20"/>
          <w:szCs w:val="20"/>
          <w:u w:val="single"/>
        </w:rPr>
        <w:t xml:space="preserve"> </w:t>
      </w:r>
      <w:r w:rsidR="005D57BF" w:rsidRPr="009324DF">
        <w:rPr>
          <w:rFonts w:hint="eastAsia"/>
          <w:b/>
          <w:bCs/>
          <w:i/>
          <w:iCs/>
          <w:sz w:val="20"/>
          <w:szCs w:val="20"/>
          <w:u w:val="single"/>
        </w:rPr>
        <w:t>Density=3 with (</w:t>
      </w:r>
      <w:r w:rsidR="005D57BF" w:rsidRPr="009324DF">
        <w:rPr>
          <w:rFonts w:hint="eastAsia"/>
          <w:b/>
          <w:bCs/>
          <w:i/>
          <w:iCs/>
          <w:sz w:val="20"/>
          <w:szCs w:val="20"/>
          <w:u w:val="single"/>
        </w:rPr>
        <w:t>≥</w:t>
      </w:r>
      <w:r w:rsidR="005D57BF" w:rsidRPr="009324DF">
        <w:rPr>
          <w:rFonts w:hint="eastAsia"/>
          <w:b/>
          <w:bCs/>
          <w:i/>
          <w:iCs/>
          <w:sz w:val="20"/>
          <w:szCs w:val="20"/>
          <w:u w:val="single"/>
        </w:rPr>
        <w:t>) 48 PRBs</w:t>
      </w:r>
    </w:p>
    <w:p w14:paraId="45CBDB58" w14:textId="76014763" w:rsidR="00BA78AD" w:rsidRPr="009324DF" w:rsidRDefault="005D57BF" w:rsidP="005D57BF">
      <w:pPr>
        <w:spacing w:beforeLines="50" w:before="120" w:afterLines="50" w:after="120"/>
        <w:rPr>
          <w:sz w:val="20"/>
          <w:szCs w:val="20"/>
        </w:rPr>
      </w:pPr>
      <w:r w:rsidRPr="009324DF">
        <w:rPr>
          <w:rFonts w:hint="eastAsia"/>
          <w:sz w:val="20"/>
          <w:szCs w:val="20"/>
        </w:rPr>
        <w:t>F</w:t>
      </w:r>
      <w:r w:rsidRPr="009324DF">
        <w:rPr>
          <w:sz w:val="20"/>
          <w:szCs w:val="20"/>
        </w:rPr>
        <w:t xml:space="preserve">or CSI-RS based L1-RSRP measurement on serving cell and CSI-RS based L3 measurement, RAN4 only defined the </w:t>
      </w:r>
      <w:r w:rsidR="00BA78AD" w:rsidRPr="009324DF">
        <w:rPr>
          <w:sz w:val="20"/>
          <w:szCs w:val="20"/>
        </w:rPr>
        <w:t xml:space="preserve">requirements for </w:t>
      </w:r>
      <w:r w:rsidR="00B3193D" w:rsidRPr="009324DF">
        <w:rPr>
          <w:sz w:val="20"/>
          <w:szCs w:val="20"/>
        </w:rPr>
        <w:t>Density=3 with (≥) 48 PRBs</w:t>
      </w:r>
      <w:r w:rsidR="00BA78AD" w:rsidRPr="009324DF">
        <w:rPr>
          <w:sz w:val="20"/>
          <w:szCs w:val="20"/>
        </w:rPr>
        <w:t xml:space="preserve">. </w:t>
      </w:r>
      <w:r w:rsidRPr="009324DF">
        <w:rPr>
          <w:sz w:val="20"/>
          <w:szCs w:val="20"/>
        </w:rPr>
        <w:t>There are n</w:t>
      </w:r>
      <w:r w:rsidR="00B3193D" w:rsidRPr="009324DF">
        <w:rPr>
          <w:sz w:val="20"/>
          <w:szCs w:val="20"/>
        </w:rPr>
        <w:t>o tighter requirements for more 48 PRBs</w:t>
      </w:r>
      <w:r w:rsidRPr="009324DF">
        <w:rPr>
          <w:sz w:val="20"/>
          <w:szCs w:val="20"/>
        </w:rPr>
        <w:t xml:space="preserve">. </w:t>
      </w:r>
      <w:r w:rsidR="00B02905" w:rsidRPr="009324DF">
        <w:rPr>
          <w:sz w:val="20"/>
          <w:szCs w:val="20"/>
        </w:rPr>
        <w:t>To avoid introducing too much complexity, f</w:t>
      </w:r>
      <w:r w:rsidRPr="009324DF">
        <w:rPr>
          <w:sz w:val="20"/>
          <w:szCs w:val="20"/>
        </w:rPr>
        <w:t xml:space="preserve">or CSI-RS based L1-RSRP measurement on neighbor cell, we propose to define the requirements for </w:t>
      </w:r>
      <w:r w:rsidR="00B3193D" w:rsidRPr="009324DF">
        <w:rPr>
          <w:sz w:val="20"/>
          <w:szCs w:val="20"/>
        </w:rPr>
        <w:t>Density=3 with (≥) 48 PRBs</w:t>
      </w:r>
      <w:r w:rsidRPr="009324DF">
        <w:rPr>
          <w:sz w:val="20"/>
          <w:szCs w:val="20"/>
        </w:rPr>
        <w:t xml:space="preserve"> for CSI-RS based L1-RSRP measurement on neighbor cell and not to define </w:t>
      </w:r>
      <w:r w:rsidR="00B3193D" w:rsidRPr="009324DF">
        <w:rPr>
          <w:sz w:val="20"/>
          <w:szCs w:val="20"/>
        </w:rPr>
        <w:t>tighter requirements for more 48 PRBs</w:t>
      </w:r>
      <w:r w:rsidRPr="009324DF">
        <w:rPr>
          <w:sz w:val="20"/>
          <w:szCs w:val="20"/>
        </w:rPr>
        <w:t xml:space="preserve"> too.</w:t>
      </w:r>
    </w:p>
    <w:p w14:paraId="5642E3F4" w14:textId="096A92DC" w:rsidR="005D57BF" w:rsidRPr="009324DF" w:rsidRDefault="005D57BF" w:rsidP="005D57BF">
      <w:pPr>
        <w:spacing w:beforeLines="50" w:before="120" w:afterLines="50" w:after="120"/>
        <w:rPr>
          <w:rFonts w:cstheme="minorHAnsi"/>
          <w:b/>
          <w:sz w:val="20"/>
          <w:szCs w:val="20"/>
        </w:rPr>
      </w:pPr>
      <w:r w:rsidRPr="009324DF">
        <w:rPr>
          <w:rFonts w:cstheme="minorHAnsi"/>
          <w:b/>
          <w:sz w:val="20"/>
          <w:szCs w:val="20"/>
        </w:rPr>
        <w:t xml:space="preserve">Proposal 6: For CSI-RS based L1-RSRP measurement on neighbor cell, define the requirements for </w:t>
      </w:r>
      <w:r w:rsidR="00B3193D" w:rsidRPr="009324DF">
        <w:rPr>
          <w:rFonts w:cstheme="minorHAnsi"/>
          <w:b/>
          <w:sz w:val="20"/>
          <w:szCs w:val="20"/>
        </w:rPr>
        <w:t>Density=3 with (≥) 48 PRBs</w:t>
      </w:r>
      <w:r w:rsidRPr="009324DF">
        <w:rPr>
          <w:rFonts w:cstheme="minorHAnsi"/>
          <w:b/>
          <w:sz w:val="20"/>
          <w:szCs w:val="20"/>
        </w:rPr>
        <w:t xml:space="preserve"> and not to define </w:t>
      </w:r>
      <w:r w:rsidR="00B3193D" w:rsidRPr="009324DF">
        <w:rPr>
          <w:rFonts w:cstheme="minorHAnsi"/>
          <w:b/>
          <w:sz w:val="20"/>
          <w:szCs w:val="20"/>
        </w:rPr>
        <w:t>tighter requirements for more 48 PRBs</w:t>
      </w:r>
      <w:r w:rsidRPr="009324DF">
        <w:rPr>
          <w:rFonts w:cstheme="minorHAnsi"/>
          <w:b/>
          <w:sz w:val="20"/>
          <w:szCs w:val="20"/>
        </w:rPr>
        <w:t>.</w:t>
      </w:r>
    </w:p>
    <w:p w14:paraId="60F4B5E6" w14:textId="77777777" w:rsidR="005B3CE1" w:rsidRPr="009324DF" w:rsidRDefault="005B3CE1" w:rsidP="005D57BF">
      <w:pPr>
        <w:spacing w:beforeLines="50" w:before="120" w:afterLines="50" w:after="120"/>
        <w:rPr>
          <w:rFonts w:cstheme="minorHAnsi"/>
          <w:b/>
          <w:sz w:val="20"/>
          <w:szCs w:val="20"/>
        </w:rPr>
      </w:pPr>
    </w:p>
    <w:p w14:paraId="0981CECF" w14:textId="1CB26225" w:rsidR="00BA78AD" w:rsidRPr="009324DF" w:rsidRDefault="00D05796" w:rsidP="00BA78AD">
      <w:pPr>
        <w:spacing w:beforeLines="50" w:before="120" w:afterLines="50" w:after="120"/>
        <w:rPr>
          <w:b/>
          <w:bCs/>
          <w:i/>
          <w:iCs/>
          <w:sz w:val="20"/>
          <w:szCs w:val="20"/>
          <w:u w:val="single"/>
        </w:rPr>
      </w:pPr>
      <w:r w:rsidRPr="009324DF">
        <w:rPr>
          <w:rFonts w:hint="eastAsia"/>
          <w:b/>
          <w:bCs/>
          <w:i/>
          <w:iCs/>
          <w:sz w:val="20"/>
          <w:szCs w:val="20"/>
          <w:u w:val="single"/>
        </w:rPr>
        <w:t xml:space="preserve">Whether </w:t>
      </w:r>
      <w:r w:rsidRPr="009324DF">
        <w:rPr>
          <w:b/>
          <w:bCs/>
          <w:i/>
          <w:iCs/>
          <w:sz w:val="20"/>
          <w:szCs w:val="20"/>
          <w:u w:val="single"/>
        </w:rPr>
        <w:t>to support RTD&gt;CP case</w:t>
      </w:r>
      <w:r w:rsidR="00905682" w:rsidRPr="009324DF">
        <w:rPr>
          <w:b/>
          <w:bCs/>
          <w:i/>
          <w:iCs/>
          <w:sz w:val="20"/>
          <w:szCs w:val="20"/>
          <w:u w:val="single"/>
        </w:rPr>
        <w:t>?</w:t>
      </w:r>
    </w:p>
    <w:p w14:paraId="1DFC2F62" w14:textId="0DA68057" w:rsidR="00A54B5A" w:rsidRPr="009324DF" w:rsidRDefault="00A54B5A" w:rsidP="00BA78AD">
      <w:pPr>
        <w:spacing w:beforeLines="50" w:before="120" w:afterLines="50" w:after="120"/>
        <w:rPr>
          <w:sz w:val="20"/>
          <w:szCs w:val="20"/>
        </w:rPr>
      </w:pPr>
      <w:r w:rsidRPr="009324DF">
        <w:rPr>
          <w:rFonts w:hint="eastAsia"/>
          <w:sz w:val="20"/>
          <w:szCs w:val="20"/>
        </w:rPr>
        <w:t>S</w:t>
      </w:r>
      <w:r w:rsidRPr="009324DF">
        <w:rPr>
          <w:sz w:val="20"/>
          <w:szCs w:val="20"/>
        </w:rPr>
        <w:t>ingle FFT is assumed for multiple cell measurements</w:t>
      </w:r>
      <w:r w:rsidR="00D05796" w:rsidRPr="009324DF">
        <w:rPr>
          <w:sz w:val="20"/>
          <w:szCs w:val="20"/>
        </w:rPr>
        <w:t xml:space="preserve"> for CSI-RS based L3 measurement. For SSB based L1 measurement, RTD&gt;CP case is supported with UE capability. </w:t>
      </w:r>
      <w:r w:rsidR="00D36EDA" w:rsidRPr="009324DF">
        <w:rPr>
          <w:sz w:val="20"/>
          <w:szCs w:val="20"/>
        </w:rPr>
        <w:t>I</w:t>
      </w:r>
      <w:r w:rsidR="002F7421" w:rsidRPr="009324DF">
        <w:rPr>
          <w:sz w:val="20"/>
          <w:szCs w:val="20"/>
        </w:rPr>
        <w:t xml:space="preserve">f RAN4 can reach consensus on Proposal 6 above, </w:t>
      </w:r>
      <w:r w:rsidR="00B02905" w:rsidRPr="009324DF">
        <w:rPr>
          <w:sz w:val="20"/>
          <w:szCs w:val="20"/>
        </w:rPr>
        <w:t xml:space="preserve">to support RTD&gt;CP case for CSI-RS based L1 measurement, </w:t>
      </w:r>
      <w:r w:rsidR="002F7421" w:rsidRPr="009324DF">
        <w:rPr>
          <w:sz w:val="20"/>
          <w:szCs w:val="20"/>
        </w:rPr>
        <w:t>another FFT is needed to cover as wide as 48PRBs</w:t>
      </w:r>
      <w:r w:rsidR="00D36EDA" w:rsidRPr="009324DF">
        <w:rPr>
          <w:sz w:val="20"/>
          <w:szCs w:val="20"/>
        </w:rPr>
        <w:t xml:space="preserve">, while SSB only occupies 20PRBs. The cost will be much higher to support RTD&gt;CP </w:t>
      </w:r>
      <w:r w:rsidR="00B02905" w:rsidRPr="009324DF">
        <w:rPr>
          <w:sz w:val="20"/>
          <w:szCs w:val="20"/>
        </w:rPr>
        <w:t>for CSI-RS compared to SSB</w:t>
      </w:r>
      <w:r w:rsidR="00D36EDA" w:rsidRPr="009324DF">
        <w:rPr>
          <w:sz w:val="20"/>
          <w:szCs w:val="20"/>
        </w:rPr>
        <w:t>. In addition, c</w:t>
      </w:r>
      <w:r w:rsidR="002F7421" w:rsidRPr="009324DF">
        <w:rPr>
          <w:sz w:val="20"/>
          <w:szCs w:val="20"/>
        </w:rPr>
        <w:t>ompared to SSB based L1 measurement, we don’t see much gain to support CSI-RS based L1 measurement. It is sufficient to use SSB based L1 measurement</w:t>
      </w:r>
      <w:r w:rsidR="00D36EDA" w:rsidRPr="009324DF">
        <w:rPr>
          <w:sz w:val="20"/>
          <w:szCs w:val="20"/>
        </w:rPr>
        <w:t xml:space="preserve">. We suggest </w:t>
      </w:r>
      <w:proofErr w:type="gramStart"/>
      <w:r w:rsidR="00D36EDA" w:rsidRPr="009324DF">
        <w:rPr>
          <w:sz w:val="20"/>
          <w:szCs w:val="20"/>
        </w:rPr>
        <w:t>to study</w:t>
      </w:r>
      <w:proofErr w:type="gramEnd"/>
      <w:r w:rsidR="00D36EDA" w:rsidRPr="009324DF">
        <w:rPr>
          <w:sz w:val="20"/>
          <w:szCs w:val="20"/>
        </w:rPr>
        <w:t xml:space="preserve"> whether to support RTD&gt;CP case for CSI-RS based L1-RSRP measurement further.</w:t>
      </w:r>
    </w:p>
    <w:p w14:paraId="1B231FFB" w14:textId="47D329DB" w:rsidR="00D36EDA" w:rsidRPr="009324DF" w:rsidRDefault="00D36EDA" w:rsidP="00BA78AD">
      <w:pPr>
        <w:spacing w:beforeLines="50" w:before="120" w:afterLines="50" w:after="120"/>
        <w:rPr>
          <w:sz w:val="20"/>
          <w:szCs w:val="20"/>
        </w:rPr>
      </w:pPr>
      <w:bookmarkStart w:id="5" w:name="_Hlk173932528"/>
      <w:r w:rsidRPr="009324DF">
        <w:rPr>
          <w:rFonts w:cstheme="minorHAnsi"/>
          <w:b/>
          <w:sz w:val="20"/>
          <w:szCs w:val="20"/>
        </w:rPr>
        <w:t>Proposal 7: Further study whether to support RTD&gt;CP case for CSI-RS based L1-RSRP measurement.</w:t>
      </w:r>
      <w:bookmarkEnd w:id="5"/>
    </w:p>
    <w:p w14:paraId="51975631" w14:textId="77777777" w:rsidR="00CC41FC" w:rsidRPr="009324DF" w:rsidRDefault="00CC41FC" w:rsidP="00905682">
      <w:pPr>
        <w:spacing w:beforeLines="50" w:before="120" w:afterLines="50" w:after="120"/>
        <w:rPr>
          <w:b/>
          <w:bCs/>
          <w:i/>
          <w:iCs/>
          <w:sz w:val="20"/>
          <w:szCs w:val="20"/>
          <w:u w:val="single"/>
        </w:rPr>
      </w:pPr>
    </w:p>
    <w:p w14:paraId="05FF63C7" w14:textId="092AFF78" w:rsidR="00905682" w:rsidRPr="009324DF" w:rsidRDefault="00905682" w:rsidP="00905682">
      <w:pPr>
        <w:spacing w:beforeLines="50" w:before="120" w:afterLines="50" w:after="120"/>
        <w:rPr>
          <w:b/>
          <w:bCs/>
          <w:i/>
          <w:iCs/>
          <w:sz w:val="20"/>
          <w:szCs w:val="20"/>
          <w:u w:val="single"/>
        </w:rPr>
      </w:pPr>
      <w:r w:rsidRPr="009324DF">
        <w:rPr>
          <w:b/>
          <w:bCs/>
          <w:i/>
          <w:iCs/>
          <w:sz w:val="20"/>
          <w:szCs w:val="20"/>
          <w:u w:val="single"/>
        </w:rPr>
        <w:t>Whether to support CSI-RS based inter-f L1-RSRP measurement on neighbor cell?</w:t>
      </w:r>
    </w:p>
    <w:p w14:paraId="23E79D77" w14:textId="134C4A59" w:rsidR="00905682" w:rsidRPr="009324DF" w:rsidRDefault="00042474" w:rsidP="00905682">
      <w:pPr>
        <w:spacing w:beforeLines="50" w:before="120" w:afterLines="50" w:after="120"/>
        <w:rPr>
          <w:sz w:val="20"/>
          <w:szCs w:val="20"/>
        </w:rPr>
      </w:pPr>
      <w:r w:rsidRPr="009324DF">
        <w:rPr>
          <w:sz w:val="20"/>
          <w:szCs w:val="20"/>
        </w:rPr>
        <w:t>To discuss this issue, the definition of intra-f and inter-f shall be discussed at first. Different from L3 CSI-RS measurement, there is no concept of “Serving MO” that can be used as a reference to define intra-f and inter-f. Different f</w:t>
      </w:r>
      <w:r w:rsidR="00B02905" w:rsidRPr="009324DF">
        <w:rPr>
          <w:sz w:val="20"/>
          <w:szCs w:val="20"/>
        </w:rPr>
        <w:t>rom</w:t>
      </w:r>
      <w:r w:rsidRPr="009324DF">
        <w:rPr>
          <w:sz w:val="20"/>
          <w:szCs w:val="20"/>
        </w:rPr>
        <w:t xml:space="preserve"> SSB </w:t>
      </w:r>
      <w:r w:rsidRPr="009324DF">
        <w:rPr>
          <w:sz w:val="20"/>
          <w:szCs w:val="20"/>
        </w:rPr>
        <w:lastRenderedPageBreak/>
        <w:t>based L1-RSRP measurement, different CSI-RS resources of the serving cell may have varied center frequency and BW</w:t>
      </w:r>
      <w:r w:rsidRPr="009324DF">
        <w:rPr>
          <w:rFonts w:hint="eastAsia"/>
          <w:sz w:val="20"/>
          <w:szCs w:val="20"/>
        </w:rPr>
        <w:t>,</w:t>
      </w:r>
      <w:r w:rsidRPr="009324DF">
        <w:rPr>
          <w:sz w:val="20"/>
          <w:szCs w:val="20"/>
        </w:rPr>
        <w:t xml:space="preserve"> which means there is no specific CSI-RS resource to be used as a reference to define intra-f and inter-f. </w:t>
      </w:r>
      <w:r w:rsidR="00905682" w:rsidRPr="009324DF">
        <w:rPr>
          <w:sz w:val="20"/>
          <w:szCs w:val="20"/>
        </w:rPr>
        <w:t xml:space="preserve">For SSB based L1-RSRP measurement, RAN4 defined the requirements for intra-f without gap, inter-f without gap and inter-f with MG. As well known, the requirements for SSB within active BWP, i.e., inter-f without gap and intra-f without gap, are </w:t>
      </w:r>
      <w:proofErr w:type="gramStart"/>
      <w:r w:rsidR="00905682" w:rsidRPr="009324DF">
        <w:rPr>
          <w:sz w:val="20"/>
          <w:szCs w:val="20"/>
        </w:rPr>
        <w:t>exactly the same</w:t>
      </w:r>
      <w:proofErr w:type="gramEnd"/>
      <w:r w:rsidR="00905682" w:rsidRPr="009324DF">
        <w:rPr>
          <w:sz w:val="20"/>
          <w:szCs w:val="20"/>
        </w:rPr>
        <w:t xml:space="preserve">. But we </w:t>
      </w:r>
      <w:proofErr w:type="gramStart"/>
      <w:r w:rsidR="00905682" w:rsidRPr="009324DF">
        <w:rPr>
          <w:sz w:val="20"/>
          <w:szCs w:val="20"/>
        </w:rPr>
        <w:t>have to</w:t>
      </w:r>
      <w:proofErr w:type="gramEnd"/>
      <w:r w:rsidR="00905682" w:rsidRPr="009324DF">
        <w:rPr>
          <w:sz w:val="20"/>
          <w:szCs w:val="20"/>
        </w:rPr>
        <w:t xml:space="preserve"> </w:t>
      </w:r>
      <w:r w:rsidR="008E7128" w:rsidRPr="009324DF">
        <w:rPr>
          <w:sz w:val="20"/>
          <w:szCs w:val="20"/>
        </w:rPr>
        <w:t>capture the same requirements in two different chapters.</w:t>
      </w:r>
      <w:r w:rsidR="00B46C1D" w:rsidRPr="009324DF">
        <w:rPr>
          <w:sz w:val="20"/>
          <w:szCs w:val="20"/>
        </w:rPr>
        <w:t xml:space="preserve"> </w:t>
      </w:r>
      <w:r w:rsidRPr="009324DF">
        <w:rPr>
          <w:sz w:val="20"/>
          <w:szCs w:val="20"/>
        </w:rPr>
        <w:t>Similarly, even we define intra-f and inter-f for</w:t>
      </w:r>
      <w:r w:rsidR="008E7128" w:rsidRPr="009324DF">
        <w:rPr>
          <w:sz w:val="20"/>
          <w:szCs w:val="20"/>
        </w:rPr>
        <w:t xml:space="preserve"> CSI-RS based L1-RSRP measurement</w:t>
      </w:r>
      <w:r w:rsidR="00B46C1D" w:rsidRPr="009324DF">
        <w:rPr>
          <w:sz w:val="20"/>
          <w:szCs w:val="20"/>
        </w:rPr>
        <w:t>,</w:t>
      </w:r>
      <w:r w:rsidRPr="009324DF">
        <w:rPr>
          <w:sz w:val="20"/>
          <w:szCs w:val="20"/>
        </w:rPr>
        <w:t xml:space="preserve"> the requirements of intra-f without gap and inter-f without gap will be the same. </w:t>
      </w:r>
      <w:r w:rsidR="00B149D6" w:rsidRPr="009324DF">
        <w:rPr>
          <w:sz w:val="20"/>
          <w:szCs w:val="20"/>
        </w:rPr>
        <w:t>I</w:t>
      </w:r>
      <w:r w:rsidR="00F67207" w:rsidRPr="009324DF">
        <w:rPr>
          <w:sz w:val="20"/>
          <w:szCs w:val="20"/>
        </w:rPr>
        <w:t xml:space="preserve">t may be better to </w:t>
      </w:r>
      <w:bookmarkStart w:id="6" w:name="_Hlk173913761"/>
      <w:r w:rsidR="00F67207" w:rsidRPr="009324DF">
        <w:rPr>
          <w:sz w:val="20"/>
          <w:szCs w:val="20"/>
        </w:rPr>
        <w:t>categorize CSI-RS based L1-RSRP measurement into CSI-RS based L1-RSRP measurement within active BWP and outside active BWP for further discussion</w:t>
      </w:r>
      <w:bookmarkEnd w:id="6"/>
      <w:r w:rsidR="00F67207" w:rsidRPr="009324DF">
        <w:rPr>
          <w:sz w:val="20"/>
          <w:szCs w:val="20"/>
        </w:rPr>
        <w:t>, instead of defining intra-f and inter-f.</w:t>
      </w:r>
    </w:p>
    <w:p w14:paraId="377DF9AD" w14:textId="0AFB0705" w:rsidR="002A4672" w:rsidRPr="009324DF" w:rsidRDefault="002A4672" w:rsidP="00905682">
      <w:pPr>
        <w:spacing w:beforeLines="50" w:before="120" w:afterLines="50" w:after="120"/>
        <w:rPr>
          <w:sz w:val="20"/>
          <w:szCs w:val="20"/>
        </w:rPr>
      </w:pPr>
      <w:bookmarkStart w:id="7" w:name="_Hlk173932539"/>
      <w:r w:rsidRPr="009324DF">
        <w:rPr>
          <w:rFonts w:cstheme="minorHAnsi"/>
          <w:b/>
          <w:sz w:val="20"/>
          <w:szCs w:val="20"/>
        </w:rPr>
        <w:t>Proposal 8: Categorize CSI-RS based L1-RSRP measurement into CSI-RS based L1-RSRP measurement within active BWP and outside active BWP for further discussion.</w:t>
      </w:r>
    </w:p>
    <w:bookmarkEnd w:id="7"/>
    <w:p w14:paraId="2E20C927" w14:textId="537FB349" w:rsidR="003C6D36" w:rsidRPr="009324DF" w:rsidRDefault="002A4672" w:rsidP="00905682">
      <w:pPr>
        <w:spacing w:beforeLines="50" w:before="120" w:afterLines="50" w:after="120"/>
        <w:rPr>
          <w:sz w:val="20"/>
          <w:szCs w:val="20"/>
        </w:rPr>
      </w:pPr>
      <w:r w:rsidRPr="009324DF">
        <w:rPr>
          <w:sz w:val="20"/>
          <w:szCs w:val="20"/>
        </w:rPr>
        <w:t>To perform CSI-RS based L1-RSRP measurement outside active BWP, g</w:t>
      </w:r>
      <w:r w:rsidR="00B8518C" w:rsidRPr="009324DF">
        <w:rPr>
          <w:sz w:val="20"/>
          <w:szCs w:val="20"/>
        </w:rPr>
        <w:t xml:space="preserve">ap </w:t>
      </w:r>
      <w:r w:rsidRPr="009324DF">
        <w:rPr>
          <w:sz w:val="20"/>
          <w:szCs w:val="20"/>
        </w:rPr>
        <w:t>shall be configured</w:t>
      </w:r>
      <w:r w:rsidR="00B8518C" w:rsidRPr="009324DF">
        <w:rPr>
          <w:sz w:val="20"/>
          <w:szCs w:val="20"/>
        </w:rPr>
        <w:t xml:space="preserve">. </w:t>
      </w:r>
      <w:r w:rsidR="00C96D71" w:rsidRPr="009324DF">
        <w:rPr>
          <w:sz w:val="20"/>
          <w:szCs w:val="20"/>
        </w:rPr>
        <w:t xml:space="preserve">Typical MGL are 6ms, 3ms, 4ms, 5.5ms and 1.5ms. CSI-RS resources for L1-RSRP measurement on neighbor cell for a UE would also be the resources for L1 measurement of serving cell for some other UEs. </w:t>
      </w:r>
      <w:proofErr w:type="gramStart"/>
      <w:r w:rsidR="00C96D71" w:rsidRPr="009324DF">
        <w:rPr>
          <w:sz w:val="20"/>
          <w:szCs w:val="20"/>
        </w:rPr>
        <w:t>For serving cell, there</w:t>
      </w:r>
      <w:proofErr w:type="gramEnd"/>
      <w:r w:rsidR="00C96D71" w:rsidRPr="009324DF">
        <w:rPr>
          <w:sz w:val="20"/>
          <w:szCs w:val="20"/>
        </w:rPr>
        <w:t xml:space="preserve"> is no specific restriction in time domain on configurations of CSI-RS resources for L1-RSRP measurement. It makes difficult to ensure all the CSI-RS of the same frequency layer are within a single gap window. To solve this issue, for </w:t>
      </w:r>
      <w:r w:rsidR="003C6D36" w:rsidRPr="009324DF">
        <w:rPr>
          <w:sz w:val="20"/>
          <w:szCs w:val="20"/>
        </w:rPr>
        <w:t xml:space="preserve">CSI-RS based L3 measurement, all CSI-RS </w:t>
      </w:r>
      <w:r w:rsidRPr="009324DF">
        <w:rPr>
          <w:sz w:val="20"/>
          <w:szCs w:val="20"/>
        </w:rPr>
        <w:t xml:space="preserve">resources </w:t>
      </w:r>
      <w:r w:rsidR="003C6D36" w:rsidRPr="009324DF">
        <w:rPr>
          <w:sz w:val="20"/>
          <w:szCs w:val="20"/>
        </w:rPr>
        <w:t>in the same MO are confined in the same 5ms window. If to support CSI-RS based L1-RSRP measurement outside active BWP, similar restriction is also necessary. Also, it is necessary to define what a frequency layer is.</w:t>
      </w:r>
    </w:p>
    <w:p w14:paraId="30806709" w14:textId="77777777" w:rsidR="002A4672" w:rsidRPr="009324DF" w:rsidRDefault="002A4672" w:rsidP="002A4672">
      <w:pPr>
        <w:spacing w:beforeLines="50" w:before="120" w:afterLines="50" w:after="120"/>
        <w:rPr>
          <w:rFonts w:cstheme="minorHAnsi"/>
          <w:b/>
          <w:sz w:val="20"/>
          <w:szCs w:val="20"/>
        </w:rPr>
      </w:pPr>
      <w:bookmarkStart w:id="8" w:name="_Hlk173932546"/>
      <w:r w:rsidRPr="009324DF">
        <w:rPr>
          <w:rFonts w:cstheme="minorHAnsi"/>
          <w:b/>
          <w:sz w:val="20"/>
          <w:szCs w:val="20"/>
        </w:rPr>
        <w:t>Observation 1:</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70DD8F5C" w14:textId="4445AE3E" w:rsidR="00303BD9" w:rsidRPr="009324DF" w:rsidRDefault="002A4672" w:rsidP="00905682">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bservation 2: If to support CSI-RS based L1-RSRP measurement outside active BWP, the definition of frequency layer should be discussed at first.</w:t>
      </w:r>
    </w:p>
    <w:bookmarkEnd w:id="8"/>
    <w:p w14:paraId="48BB10F8" w14:textId="45DEECD6" w:rsidR="002A4672" w:rsidRPr="009324DF" w:rsidRDefault="00303BD9" w:rsidP="00905682">
      <w:pPr>
        <w:spacing w:beforeLines="50" w:before="120" w:afterLines="50" w:after="120"/>
        <w:rPr>
          <w:sz w:val="20"/>
          <w:szCs w:val="20"/>
        </w:rPr>
      </w:pPr>
      <w:r w:rsidRPr="009324DF">
        <w:rPr>
          <w:sz w:val="20"/>
          <w:szCs w:val="20"/>
        </w:rPr>
        <w:t xml:space="preserve">Generally, MG is configured for SSB based L3 measurement. SSB of each cell are overlapped or partially overlapped with MG. Due to measurement restriction in FR2, UE is not supposed to perform SSB based L3 measurement and CSI-RS based L1 measurement simultaneously. </w:t>
      </w:r>
      <w:proofErr w:type="gramStart"/>
      <w:r w:rsidRPr="009324DF">
        <w:rPr>
          <w:sz w:val="20"/>
          <w:szCs w:val="20"/>
        </w:rPr>
        <w:t>So</w:t>
      </w:r>
      <w:proofErr w:type="gramEnd"/>
      <w:r w:rsidRPr="009324DF">
        <w:rPr>
          <w:sz w:val="20"/>
          <w:szCs w:val="20"/>
        </w:rPr>
        <w:t xml:space="preserve"> the reasonable configuration is that SSB and CSI-RS for L1 measurement in FR2 are not overlapping. It may be </w:t>
      </w:r>
      <w:r w:rsidR="00774324" w:rsidRPr="009324DF">
        <w:rPr>
          <w:sz w:val="20"/>
          <w:szCs w:val="20"/>
        </w:rPr>
        <w:t>even</w:t>
      </w:r>
      <w:r w:rsidRPr="009324DF">
        <w:rPr>
          <w:sz w:val="20"/>
          <w:szCs w:val="20"/>
        </w:rPr>
        <w:t xml:space="preserve"> difficult to </w:t>
      </w:r>
      <w:r w:rsidR="002A4672" w:rsidRPr="009324DF">
        <w:rPr>
          <w:sz w:val="20"/>
          <w:szCs w:val="20"/>
        </w:rPr>
        <w:t>confine SSB and CSI-RS of the same frequency layer in the same 5ms window. In other words, it is difficult to use one gap to cover both SSB based L3 or L1 measurement and CSI-RS based L1 measurement</w:t>
      </w:r>
      <w:r w:rsidR="00774324" w:rsidRPr="009324DF">
        <w:rPr>
          <w:sz w:val="20"/>
          <w:szCs w:val="20"/>
        </w:rPr>
        <w:t>, so</w:t>
      </w:r>
      <w:r w:rsidR="002A4672" w:rsidRPr="009324DF">
        <w:rPr>
          <w:sz w:val="20"/>
          <w:szCs w:val="20"/>
        </w:rPr>
        <w:t xml:space="preserve"> concurrent gap is needed.</w:t>
      </w:r>
    </w:p>
    <w:p w14:paraId="6BAE33E6" w14:textId="22752634" w:rsidR="00AC40AD" w:rsidRPr="009324DF" w:rsidRDefault="00AC40AD" w:rsidP="00AC40AD">
      <w:pPr>
        <w:spacing w:beforeLines="50" w:before="120" w:afterLines="50" w:after="120"/>
        <w:rPr>
          <w:rFonts w:cstheme="minorHAnsi"/>
          <w:b/>
          <w:sz w:val="20"/>
          <w:szCs w:val="20"/>
        </w:rPr>
      </w:pPr>
      <w:bookmarkStart w:id="9" w:name="_Hlk173932552"/>
      <w:r w:rsidRPr="009324DF">
        <w:rPr>
          <w:rFonts w:cstheme="minorHAnsi" w:hint="eastAsia"/>
          <w:b/>
          <w:sz w:val="20"/>
          <w:szCs w:val="20"/>
        </w:rPr>
        <w:t>O</w:t>
      </w:r>
      <w:r w:rsidRPr="009324DF">
        <w:rPr>
          <w:rFonts w:cstheme="minorHAnsi"/>
          <w:b/>
          <w:sz w:val="20"/>
          <w:szCs w:val="20"/>
        </w:rPr>
        <w:t>bservation 3: If to support CSI-RS based L1-RSRP measurement outside active BWP, concurrent gap shall be used.</w:t>
      </w:r>
    </w:p>
    <w:bookmarkEnd w:id="9"/>
    <w:p w14:paraId="6396C94E" w14:textId="75F4CABB" w:rsidR="00AC40AD" w:rsidRPr="009324DF" w:rsidRDefault="00AC40AD" w:rsidP="00AC40AD">
      <w:pPr>
        <w:spacing w:beforeLines="50" w:before="120" w:afterLines="50" w:after="120"/>
        <w:rPr>
          <w:sz w:val="20"/>
          <w:szCs w:val="20"/>
        </w:rPr>
      </w:pPr>
      <w:r w:rsidRPr="009324DF">
        <w:rPr>
          <w:sz w:val="20"/>
          <w:szCs w:val="20"/>
        </w:rPr>
        <w:t>In summary, to support CSI-RS based L1-RSRP measurement outside active BWP</w:t>
      </w:r>
      <w:r w:rsidR="00DE31C4" w:rsidRPr="009324DF">
        <w:rPr>
          <w:sz w:val="20"/>
          <w:szCs w:val="20"/>
        </w:rPr>
        <w:t xml:space="preserve">, there would be much more restriction on </w:t>
      </w:r>
      <w:r w:rsidR="00B149D6" w:rsidRPr="009324DF">
        <w:rPr>
          <w:sz w:val="20"/>
          <w:szCs w:val="20"/>
        </w:rPr>
        <w:t>CSI-RS configurations, and an optional feature concurrent gap should be supported at first. In addition, compared to SSB based L1 measurement, we don’t see much gain to support CSI-RS based L1 measurement. It is sufficient to use SSB based L1 measurement</w:t>
      </w:r>
      <w:r w:rsidR="004326E1" w:rsidRPr="009324DF">
        <w:rPr>
          <w:sz w:val="20"/>
          <w:szCs w:val="20"/>
        </w:rPr>
        <w:t xml:space="preserve"> for inter-f</w:t>
      </w:r>
      <w:r w:rsidR="00B149D6" w:rsidRPr="009324DF">
        <w:rPr>
          <w:sz w:val="20"/>
          <w:szCs w:val="20"/>
        </w:rPr>
        <w:t>.</w:t>
      </w:r>
      <w:r w:rsidR="004326E1" w:rsidRPr="009324DF">
        <w:rPr>
          <w:sz w:val="20"/>
          <w:szCs w:val="20"/>
        </w:rPr>
        <w:t xml:space="preserve"> We propose to d</w:t>
      </w:r>
      <w:r w:rsidR="00B149D6" w:rsidRPr="009324DF">
        <w:rPr>
          <w:sz w:val="20"/>
          <w:szCs w:val="20"/>
        </w:rPr>
        <w:t>eprioritize CSI-RS based L1-RSRP measurement outside active BWP in R19</w:t>
      </w:r>
      <w:r w:rsidR="004326E1" w:rsidRPr="009324DF">
        <w:rPr>
          <w:sz w:val="20"/>
          <w:szCs w:val="20"/>
        </w:rPr>
        <w:t>.</w:t>
      </w:r>
    </w:p>
    <w:p w14:paraId="7BF40EA8" w14:textId="4BF61708" w:rsidR="00B149D6" w:rsidRPr="009324DF" w:rsidRDefault="00B149D6" w:rsidP="00B149D6">
      <w:pPr>
        <w:spacing w:beforeLines="50" w:before="120" w:afterLines="50" w:after="120"/>
        <w:rPr>
          <w:rFonts w:cstheme="minorHAnsi"/>
          <w:b/>
          <w:sz w:val="20"/>
          <w:szCs w:val="20"/>
        </w:rPr>
      </w:pPr>
      <w:bookmarkStart w:id="10" w:name="_Hlk173932559"/>
      <w:r w:rsidRPr="009324DF">
        <w:rPr>
          <w:rFonts w:cstheme="minorHAnsi"/>
          <w:b/>
          <w:sz w:val="20"/>
          <w:szCs w:val="20"/>
        </w:rPr>
        <w:t xml:space="preserve">Proposal </w:t>
      </w:r>
      <w:r w:rsidR="004326E1" w:rsidRPr="009324DF">
        <w:rPr>
          <w:rFonts w:cstheme="minorHAnsi"/>
          <w:b/>
          <w:sz w:val="20"/>
          <w:szCs w:val="20"/>
        </w:rPr>
        <w:t>9</w:t>
      </w:r>
      <w:r w:rsidRPr="009324DF">
        <w:rPr>
          <w:rFonts w:cstheme="minorHAnsi"/>
          <w:b/>
          <w:sz w:val="20"/>
          <w:szCs w:val="20"/>
        </w:rPr>
        <w:t>: Deprioritize CSI-RS based L1-RSRP measurement outside active BWP in R19.</w:t>
      </w:r>
      <w:bookmarkEnd w:id="10"/>
    </w:p>
    <w:p w14:paraId="58589F48" w14:textId="77777777" w:rsidR="00F67207" w:rsidRPr="009324DF" w:rsidRDefault="00F67207" w:rsidP="00905682">
      <w:pPr>
        <w:spacing w:beforeLines="50" w:before="120" w:afterLines="50" w:after="120"/>
        <w:rPr>
          <w:sz w:val="20"/>
          <w:szCs w:val="20"/>
        </w:rPr>
      </w:pPr>
    </w:p>
    <w:p w14:paraId="584C0D30" w14:textId="34A27C0F" w:rsidR="00E94CD7" w:rsidRPr="009324DF" w:rsidRDefault="00E94CD7" w:rsidP="00E94CD7">
      <w:pPr>
        <w:spacing w:beforeLines="50" w:before="120" w:afterLines="50" w:after="120"/>
        <w:rPr>
          <w:b/>
          <w:bCs/>
          <w:i/>
          <w:iCs/>
          <w:sz w:val="20"/>
          <w:szCs w:val="20"/>
          <w:u w:val="single"/>
        </w:rPr>
      </w:pPr>
      <w:r w:rsidRPr="009324DF">
        <w:rPr>
          <w:b/>
          <w:bCs/>
          <w:i/>
          <w:iCs/>
          <w:sz w:val="20"/>
          <w:szCs w:val="20"/>
          <w:u w:val="single"/>
        </w:rPr>
        <w:t>Whether and how to define “frequency layer”?</w:t>
      </w:r>
    </w:p>
    <w:p w14:paraId="01F08514" w14:textId="252C9655" w:rsidR="00D36EDA" w:rsidRPr="009324DF" w:rsidRDefault="00E74B42" w:rsidP="00BA78AD">
      <w:pPr>
        <w:spacing w:beforeLines="50" w:before="120" w:afterLines="50" w:after="120"/>
        <w:rPr>
          <w:sz w:val="20"/>
          <w:szCs w:val="20"/>
        </w:rPr>
      </w:pPr>
      <w:r w:rsidRPr="009324DF">
        <w:rPr>
          <w:rFonts w:hint="eastAsia"/>
          <w:sz w:val="20"/>
          <w:szCs w:val="20"/>
        </w:rPr>
        <w:t>I</w:t>
      </w:r>
      <w:r w:rsidRPr="009324DF">
        <w:rPr>
          <w:sz w:val="20"/>
          <w:szCs w:val="20"/>
        </w:rPr>
        <w:t xml:space="preserve">f RAN4 concludes not to define requirements for CSI-RS based </w:t>
      </w:r>
      <w:r w:rsidR="002876E0" w:rsidRPr="009324DF">
        <w:rPr>
          <w:sz w:val="20"/>
          <w:szCs w:val="20"/>
        </w:rPr>
        <w:t xml:space="preserve">L1-RSRP measurement outside active BWP </w:t>
      </w:r>
      <w:proofErr w:type="gramStart"/>
      <w:r w:rsidR="002876E0" w:rsidRPr="009324DF">
        <w:rPr>
          <w:sz w:val="20"/>
          <w:szCs w:val="20"/>
        </w:rPr>
        <w:t>and also</w:t>
      </w:r>
      <w:proofErr w:type="gramEnd"/>
      <w:r w:rsidR="002876E0" w:rsidRPr="009324DF">
        <w:rPr>
          <w:sz w:val="20"/>
          <w:szCs w:val="20"/>
        </w:rPr>
        <w:t xml:space="preserve"> RTD&gt;CP case, </w:t>
      </w:r>
      <w:r w:rsidR="00774324" w:rsidRPr="009324DF">
        <w:rPr>
          <w:sz w:val="20"/>
          <w:szCs w:val="20"/>
        </w:rPr>
        <w:t>maybe it is</w:t>
      </w:r>
      <w:r w:rsidR="002876E0" w:rsidRPr="009324DF">
        <w:rPr>
          <w:sz w:val="20"/>
          <w:szCs w:val="20"/>
        </w:rPr>
        <w:t xml:space="preserve"> not necessary to define “frequency layer”.</w:t>
      </w:r>
    </w:p>
    <w:p w14:paraId="4DD3E6F1" w14:textId="0033EBF0" w:rsidR="002876E0" w:rsidRPr="009324DF" w:rsidRDefault="002876E0" w:rsidP="00BA78AD">
      <w:pPr>
        <w:spacing w:beforeLines="50" w:before="120" w:afterLines="50" w:after="120"/>
        <w:rPr>
          <w:sz w:val="20"/>
          <w:szCs w:val="20"/>
        </w:rPr>
      </w:pPr>
      <w:r w:rsidRPr="009324DF">
        <w:rPr>
          <w:sz w:val="20"/>
          <w:szCs w:val="20"/>
        </w:rPr>
        <w:t>In legacy, UE only performs L1-RSRP measurement on CSI-R</w:t>
      </w:r>
      <w:r w:rsidR="00BC336D" w:rsidRPr="009324DF">
        <w:rPr>
          <w:sz w:val="20"/>
          <w:szCs w:val="20"/>
        </w:rPr>
        <w:t>S</w:t>
      </w:r>
      <w:r w:rsidRPr="009324DF">
        <w:rPr>
          <w:sz w:val="20"/>
          <w:szCs w:val="20"/>
        </w:rPr>
        <w:t xml:space="preserve"> resources within active BWP in serving cell and RAN4 didn’t define any frequency layer </w:t>
      </w:r>
      <w:r w:rsidR="00BC336D" w:rsidRPr="009324DF">
        <w:rPr>
          <w:sz w:val="20"/>
          <w:szCs w:val="20"/>
        </w:rPr>
        <w:t>concept</w:t>
      </w:r>
      <w:r w:rsidR="00774324" w:rsidRPr="009324DF">
        <w:rPr>
          <w:sz w:val="20"/>
          <w:szCs w:val="20"/>
        </w:rPr>
        <w:t xml:space="preserve"> for CSI-RS based L1 measurement</w:t>
      </w:r>
      <w:r w:rsidRPr="009324DF">
        <w:rPr>
          <w:sz w:val="20"/>
          <w:szCs w:val="20"/>
        </w:rPr>
        <w:t xml:space="preserve">. If only to consider CSI-RS based </w:t>
      </w:r>
      <w:r w:rsidR="00BC336D" w:rsidRPr="009324DF">
        <w:rPr>
          <w:sz w:val="20"/>
          <w:szCs w:val="20"/>
        </w:rPr>
        <w:t>L1 measurement within active BWP and within CP, it will be similar as CSI-RS based L1 measurement in serving cell. It is not necessary to define frequency layer.</w:t>
      </w:r>
    </w:p>
    <w:p w14:paraId="4DB47423" w14:textId="01A66933" w:rsidR="00BC336D" w:rsidRPr="009324DF" w:rsidRDefault="00BC336D" w:rsidP="00BA78AD">
      <w:pPr>
        <w:spacing w:beforeLines="50" w:before="120" w:afterLines="50" w:after="120"/>
        <w:rPr>
          <w:sz w:val="20"/>
          <w:szCs w:val="20"/>
        </w:rPr>
      </w:pPr>
      <w:r w:rsidRPr="009324DF">
        <w:rPr>
          <w:rFonts w:hint="eastAsia"/>
          <w:sz w:val="20"/>
          <w:szCs w:val="20"/>
        </w:rPr>
        <w:t>I</w:t>
      </w:r>
      <w:r w:rsidRPr="009324DF">
        <w:rPr>
          <w:sz w:val="20"/>
          <w:szCs w:val="20"/>
        </w:rPr>
        <w:t>f RAN4 will define requirements for RTD&gt;CP case or outside active BWP case, frequency layer shall be first defined. It is straight forward for CSI-RS based L1-RSRP measurement outside active BWP. In the next, we would like to discuss why frequency layer shall be first defined if to support RTD&gt;CP case.</w:t>
      </w:r>
      <w:r w:rsidR="0087728E" w:rsidRPr="009324DF">
        <w:rPr>
          <w:sz w:val="20"/>
          <w:szCs w:val="20"/>
        </w:rPr>
        <w:t xml:space="preserve"> Our proposal is not to define tighter requirements for more 48 PRBs, so another FFT supporting 48 PRBs is needed to support RTD&gt;CP.</w:t>
      </w:r>
      <w:r w:rsidR="00D76033" w:rsidRPr="009324DF">
        <w:rPr>
          <w:sz w:val="20"/>
          <w:szCs w:val="20"/>
        </w:rPr>
        <w:t xml:space="preserve"> As shown in Fig. 1, CSI-RS #1,2,3 are three resources </w:t>
      </w:r>
      <w:r w:rsidR="00774324" w:rsidRPr="009324DF">
        <w:rPr>
          <w:sz w:val="20"/>
          <w:szCs w:val="20"/>
        </w:rPr>
        <w:t>from</w:t>
      </w:r>
      <w:r w:rsidR="00D76033" w:rsidRPr="009324DF">
        <w:rPr>
          <w:sz w:val="20"/>
          <w:szCs w:val="20"/>
        </w:rPr>
        <w:t xml:space="preserve"> the same neighbor cell. It is obvious that CSI-RS #1 and #2 should be measured TDM-</w:t>
      </w:r>
      <w:proofErr w:type="spellStart"/>
      <w:r w:rsidR="00D76033" w:rsidRPr="009324DF">
        <w:rPr>
          <w:sz w:val="20"/>
          <w:szCs w:val="20"/>
        </w:rPr>
        <w:t>ly</w:t>
      </w:r>
      <w:proofErr w:type="spellEnd"/>
      <w:r w:rsidR="00D76033" w:rsidRPr="009324DF">
        <w:rPr>
          <w:sz w:val="20"/>
          <w:szCs w:val="20"/>
        </w:rPr>
        <w:t xml:space="preserve"> as they </w:t>
      </w:r>
      <w:proofErr w:type="spellStart"/>
      <w:r w:rsidR="00D76033" w:rsidRPr="009324DF">
        <w:rPr>
          <w:sz w:val="20"/>
          <w:szCs w:val="20"/>
        </w:rPr>
        <w:t>can not</w:t>
      </w:r>
      <w:proofErr w:type="spellEnd"/>
      <w:r w:rsidR="00D76033" w:rsidRPr="009324DF">
        <w:rPr>
          <w:sz w:val="20"/>
          <w:szCs w:val="20"/>
        </w:rPr>
        <w:t xml:space="preserve"> be covered by a single FFT window. If not defining the concept frequency layer, there will be ambiguity on how to measure CSI-RS#3.</w:t>
      </w:r>
      <w:r w:rsidR="0087728E" w:rsidRPr="009324DF">
        <w:rPr>
          <w:sz w:val="20"/>
          <w:szCs w:val="20"/>
        </w:rPr>
        <w:t xml:space="preserve"> Or another much wider FFT is needed.</w:t>
      </w:r>
    </w:p>
    <w:p w14:paraId="01B9ADFE" w14:textId="3046C97B" w:rsidR="00BC336D" w:rsidRDefault="00D76033" w:rsidP="00D76033">
      <w:pPr>
        <w:spacing w:beforeLines="50" w:before="120" w:afterLines="50" w:after="120"/>
        <w:jc w:val="center"/>
      </w:pPr>
      <w:r>
        <w:rPr>
          <w:noProof/>
        </w:rPr>
        <w:lastRenderedPageBreak/>
        <w:drawing>
          <wp:inline distT="0" distB="0" distL="0" distR="0" wp14:anchorId="7B3FD2D5" wp14:editId="6282C9A9">
            <wp:extent cx="1443440" cy="188631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986" cy="1905323"/>
                    </a:xfrm>
                    <a:prstGeom prst="rect">
                      <a:avLst/>
                    </a:prstGeom>
                    <a:noFill/>
                  </pic:spPr>
                </pic:pic>
              </a:graphicData>
            </a:graphic>
          </wp:inline>
        </w:drawing>
      </w:r>
    </w:p>
    <w:p w14:paraId="05A43F3C" w14:textId="51535042" w:rsidR="00BC336D" w:rsidRPr="002876E0" w:rsidRDefault="00D76033" w:rsidP="00D76033">
      <w:pPr>
        <w:spacing w:beforeLines="50" w:before="120" w:afterLines="50" w:after="120"/>
        <w:jc w:val="center"/>
      </w:pPr>
      <w:r>
        <w:rPr>
          <w:rFonts w:hint="eastAsia"/>
        </w:rPr>
        <w:t>F</w:t>
      </w:r>
      <w:r>
        <w:t>ig. 1</w:t>
      </w:r>
    </w:p>
    <w:p w14:paraId="767ED2DC" w14:textId="6C9F76FF" w:rsidR="00D76033" w:rsidRPr="009324DF" w:rsidRDefault="00D76033" w:rsidP="00D76033">
      <w:pPr>
        <w:spacing w:beforeLines="50" w:before="120" w:afterLines="50" w:after="120"/>
        <w:rPr>
          <w:rFonts w:cstheme="minorHAnsi"/>
          <w:b/>
          <w:sz w:val="20"/>
          <w:szCs w:val="20"/>
        </w:rPr>
      </w:pPr>
      <w:bookmarkStart w:id="11" w:name="_Hlk173932568"/>
      <w:r w:rsidRPr="009324DF">
        <w:rPr>
          <w:rFonts w:cstheme="minorHAnsi" w:hint="eastAsia"/>
          <w:b/>
          <w:sz w:val="20"/>
          <w:szCs w:val="20"/>
        </w:rPr>
        <w:t>O</w:t>
      </w:r>
      <w:r w:rsidRPr="009324DF">
        <w:rPr>
          <w:rFonts w:cstheme="minorHAnsi"/>
          <w:b/>
          <w:sz w:val="20"/>
          <w:szCs w:val="20"/>
        </w:rPr>
        <w:t>bservation 4: If to define requirements for RTD&gt;CP case,</w:t>
      </w:r>
      <w:r w:rsidR="0087728E" w:rsidRPr="009324DF">
        <w:rPr>
          <w:rFonts w:cstheme="minorHAnsi"/>
          <w:b/>
          <w:sz w:val="20"/>
          <w:szCs w:val="20"/>
        </w:rPr>
        <w:t xml:space="preserve"> the definition of frequency layer should be discussed at first</w:t>
      </w:r>
      <w:r w:rsidRPr="009324DF">
        <w:rPr>
          <w:rFonts w:cstheme="minorHAnsi"/>
          <w:b/>
          <w:sz w:val="20"/>
          <w:szCs w:val="20"/>
        </w:rPr>
        <w:t>.</w:t>
      </w:r>
    </w:p>
    <w:bookmarkEnd w:id="11"/>
    <w:p w14:paraId="2023BBA3" w14:textId="681E7A9A" w:rsidR="0087728E" w:rsidRPr="009324DF" w:rsidRDefault="0087728E" w:rsidP="00D76033">
      <w:pPr>
        <w:spacing w:beforeLines="50" w:before="120" w:afterLines="50" w:after="120"/>
        <w:rPr>
          <w:sz w:val="20"/>
          <w:szCs w:val="20"/>
        </w:rPr>
      </w:pPr>
      <w:r w:rsidRPr="009324DF">
        <w:rPr>
          <w:sz w:val="20"/>
          <w:szCs w:val="20"/>
        </w:rPr>
        <w:t xml:space="preserve">Although we prefer not to define requirements for RTD&gt;CP case in R19, we still suggest </w:t>
      </w:r>
      <w:proofErr w:type="gramStart"/>
      <w:r w:rsidRPr="009324DF">
        <w:rPr>
          <w:sz w:val="20"/>
          <w:szCs w:val="20"/>
        </w:rPr>
        <w:t>to define</w:t>
      </w:r>
      <w:proofErr w:type="gramEnd"/>
      <w:r w:rsidRPr="009324DF">
        <w:rPr>
          <w:sz w:val="20"/>
          <w:szCs w:val="20"/>
        </w:rPr>
        <w:t xml:space="preserve"> frequency layer considering potential support of RTD&gt;CP in future release</w:t>
      </w:r>
      <w:r w:rsidR="00774324" w:rsidRPr="009324DF">
        <w:rPr>
          <w:sz w:val="20"/>
          <w:szCs w:val="20"/>
        </w:rPr>
        <w:t>s</w:t>
      </w:r>
      <w:r w:rsidRPr="009324DF">
        <w:rPr>
          <w:sz w:val="20"/>
          <w:szCs w:val="20"/>
        </w:rPr>
        <w:t>.</w:t>
      </w:r>
      <w:r w:rsidR="00AA584B" w:rsidRPr="009324DF">
        <w:rPr>
          <w:rFonts w:hint="eastAsia"/>
          <w:sz w:val="20"/>
          <w:szCs w:val="20"/>
        </w:rPr>
        <w:t xml:space="preserve"> R</w:t>
      </w:r>
      <w:r w:rsidR="00AA584B" w:rsidRPr="009324DF">
        <w:rPr>
          <w:sz w:val="20"/>
          <w:szCs w:val="20"/>
        </w:rPr>
        <w:t>egarding how to define, we can follow CSI-RS based L3 measurement, i.e., for CSI-RS resources of the same frequency layer, SCS, CP type, center frequency, BW and periodicity are the same.</w:t>
      </w:r>
    </w:p>
    <w:p w14:paraId="5433A886" w14:textId="4E551075" w:rsidR="00B149D6" w:rsidRPr="009324DF" w:rsidRDefault="00B149D6" w:rsidP="0087728E">
      <w:pPr>
        <w:spacing w:beforeLines="50" w:before="120" w:afterLines="50" w:after="120"/>
        <w:rPr>
          <w:rFonts w:cstheme="minorHAnsi"/>
          <w:b/>
          <w:sz w:val="20"/>
          <w:szCs w:val="20"/>
        </w:rPr>
      </w:pPr>
      <w:bookmarkStart w:id="12" w:name="_Hlk173932578"/>
      <w:r w:rsidRPr="009324DF">
        <w:rPr>
          <w:rFonts w:cstheme="minorHAnsi"/>
          <w:b/>
          <w:sz w:val="20"/>
          <w:szCs w:val="20"/>
        </w:rPr>
        <w:t xml:space="preserve">Proposal </w:t>
      </w:r>
      <w:r w:rsidR="0087728E" w:rsidRPr="009324DF">
        <w:rPr>
          <w:rFonts w:cstheme="minorHAnsi"/>
          <w:b/>
          <w:sz w:val="20"/>
          <w:szCs w:val="20"/>
        </w:rPr>
        <w:t>10</w:t>
      </w:r>
      <w:r w:rsidRPr="009324DF">
        <w:rPr>
          <w:rFonts w:cstheme="minorHAnsi"/>
          <w:b/>
          <w:sz w:val="20"/>
          <w:szCs w:val="20"/>
        </w:rPr>
        <w:t>: De</w:t>
      </w:r>
      <w:r w:rsidR="00A96086" w:rsidRPr="009324DF">
        <w:rPr>
          <w:rFonts w:cstheme="minorHAnsi"/>
          <w:b/>
          <w:sz w:val="20"/>
          <w:szCs w:val="20"/>
        </w:rPr>
        <w:t>fine the concept frequency layer for CSI-RS based L1-RSRP measurement</w:t>
      </w:r>
      <w:r w:rsidRPr="009324DF">
        <w:rPr>
          <w:rFonts w:cstheme="minorHAnsi"/>
          <w:b/>
          <w:sz w:val="20"/>
          <w:szCs w:val="20"/>
        </w:rPr>
        <w:t>.</w:t>
      </w:r>
    </w:p>
    <w:p w14:paraId="07887C10" w14:textId="2E9C156F" w:rsidR="00541376" w:rsidRDefault="00AA584B" w:rsidP="00593055">
      <w:pPr>
        <w:spacing w:beforeLines="50" w:before="120" w:afterLines="50" w:after="120"/>
        <w:rPr>
          <w:rFonts w:cstheme="minorHAnsi"/>
          <w:b/>
        </w:rPr>
      </w:pPr>
      <w:r w:rsidRPr="009324DF">
        <w:rPr>
          <w:rFonts w:cstheme="minorHAnsi"/>
          <w:b/>
          <w:sz w:val="20"/>
          <w:szCs w:val="20"/>
        </w:rPr>
        <w:t xml:space="preserve">Proposal 11: Following CSI-RS based L3 measurement, for CSI-RS resources of the same L1 frequency layer, SCS, CP type, center frequency, BW and periodicity are the same. </w:t>
      </w:r>
    </w:p>
    <w:bookmarkEnd w:id="12"/>
    <w:p w14:paraId="75648F8D" w14:textId="0158126F" w:rsidR="00C76939" w:rsidRDefault="00C76939" w:rsidP="00C76939">
      <w:pPr>
        <w:pStyle w:val="3"/>
        <w:rPr>
          <w:sz w:val="22"/>
          <w:szCs w:val="16"/>
        </w:rPr>
      </w:pPr>
      <w:r>
        <w:rPr>
          <w:sz w:val="22"/>
          <w:szCs w:val="16"/>
        </w:rPr>
        <w:t>2.2.</w:t>
      </w:r>
      <w:r w:rsidR="00120347">
        <w:rPr>
          <w:sz w:val="22"/>
          <w:szCs w:val="16"/>
        </w:rPr>
        <w:t>3</w:t>
      </w:r>
      <w:r>
        <w:rPr>
          <w:sz w:val="22"/>
          <w:szCs w:val="16"/>
        </w:rPr>
        <w:t xml:space="preserve"> </w:t>
      </w:r>
      <w:r w:rsidR="00120347">
        <w:rPr>
          <w:sz w:val="22"/>
          <w:szCs w:val="16"/>
        </w:rPr>
        <w:t>Other LTM measurement enhancements</w:t>
      </w:r>
    </w:p>
    <w:p w14:paraId="6EF10C6B" w14:textId="5C0F4457" w:rsidR="00FD36C7" w:rsidRPr="009324DF" w:rsidRDefault="00A94236" w:rsidP="00FD36C7">
      <w:pPr>
        <w:spacing w:beforeLines="50" w:before="120" w:afterLines="50" w:after="120"/>
        <w:rPr>
          <w:sz w:val="20"/>
          <w:szCs w:val="20"/>
        </w:rPr>
      </w:pPr>
      <w:r w:rsidRPr="009324DF">
        <w:rPr>
          <w:sz w:val="20"/>
          <w:szCs w:val="20"/>
        </w:rPr>
        <w:t xml:space="preserve">Due to limited time in R18, RAN4 didn’t define SSB based L1-RSRP measurement requirements for deactivated </w:t>
      </w:r>
      <w:proofErr w:type="spellStart"/>
      <w:r w:rsidRPr="009324DF">
        <w:rPr>
          <w:sz w:val="20"/>
          <w:szCs w:val="20"/>
        </w:rPr>
        <w:t>SCell</w:t>
      </w:r>
      <w:proofErr w:type="spellEnd"/>
      <w:r w:rsidRPr="009324DF">
        <w:rPr>
          <w:sz w:val="20"/>
          <w:szCs w:val="20"/>
        </w:rPr>
        <w:t xml:space="preserve">. We understand that RAN4 is supposed to discuss the requirements for the measurements related enhancements introduced in RAN1 and RAN2 according to the WID. RAN1 and RAN2 may not introduce any enhancements for SSB based L1-RSRP measurement requirements for deactivated </w:t>
      </w:r>
      <w:proofErr w:type="spellStart"/>
      <w:r w:rsidRPr="009324DF">
        <w:rPr>
          <w:sz w:val="20"/>
          <w:szCs w:val="20"/>
        </w:rPr>
        <w:t>SCell</w:t>
      </w:r>
      <w:proofErr w:type="spellEnd"/>
      <w:r w:rsidR="00C70579" w:rsidRPr="009324DF">
        <w:rPr>
          <w:sz w:val="20"/>
          <w:szCs w:val="20"/>
        </w:rPr>
        <w:t xml:space="preserve"> or intra-f neighbor cell of deactivated </w:t>
      </w:r>
      <w:proofErr w:type="spellStart"/>
      <w:r w:rsidR="00C70579" w:rsidRPr="009324DF">
        <w:rPr>
          <w:sz w:val="20"/>
          <w:szCs w:val="20"/>
        </w:rPr>
        <w:t>SCell</w:t>
      </w:r>
      <w:proofErr w:type="spellEnd"/>
      <w:r w:rsidR="00774324" w:rsidRPr="009324DF">
        <w:rPr>
          <w:sz w:val="20"/>
          <w:szCs w:val="20"/>
        </w:rPr>
        <w:t xml:space="preserve"> in R19</w:t>
      </w:r>
      <w:r w:rsidRPr="009324DF">
        <w:rPr>
          <w:sz w:val="20"/>
          <w:szCs w:val="20"/>
        </w:rPr>
        <w:t xml:space="preserve">. But </w:t>
      </w:r>
      <w:r w:rsidR="00774324" w:rsidRPr="009324DF">
        <w:rPr>
          <w:sz w:val="20"/>
          <w:szCs w:val="20"/>
        </w:rPr>
        <w:t xml:space="preserve">it is also a typical case that </w:t>
      </w:r>
      <w:r w:rsidR="00C70579" w:rsidRPr="009324DF">
        <w:rPr>
          <w:sz w:val="20"/>
          <w:szCs w:val="20"/>
        </w:rPr>
        <w:t xml:space="preserve">the target cell may be deactivated </w:t>
      </w:r>
      <w:proofErr w:type="spellStart"/>
      <w:r w:rsidR="00C70579" w:rsidRPr="009324DF">
        <w:rPr>
          <w:sz w:val="20"/>
          <w:szCs w:val="20"/>
        </w:rPr>
        <w:t>SCell</w:t>
      </w:r>
      <w:proofErr w:type="spellEnd"/>
      <w:r w:rsidR="00C70579" w:rsidRPr="009324DF">
        <w:rPr>
          <w:sz w:val="20"/>
          <w:szCs w:val="20"/>
        </w:rPr>
        <w:t xml:space="preserve"> or its intra-f neighbor cell</w:t>
      </w:r>
      <w:r w:rsidR="00774324" w:rsidRPr="009324DF">
        <w:rPr>
          <w:sz w:val="20"/>
          <w:szCs w:val="20"/>
        </w:rPr>
        <w:t xml:space="preserve"> in LTM</w:t>
      </w:r>
      <w:r w:rsidR="00C70579" w:rsidRPr="009324DF">
        <w:rPr>
          <w:sz w:val="20"/>
          <w:szCs w:val="20"/>
        </w:rPr>
        <w:t xml:space="preserve">. </w:t>
      </w:r>
      <w:r w:rsidR="00C70579" w:rsidRPr="009324DF">
        <w:rPr>
          <w:bCs/>
          <w:sz w:val="20"/>
          <w:szCs w:val="20"/>
        </w:rPr>
        <w:t>W</w:t>
      </w:r>
      <w:r w:rsidRPr="009324DF">
        <w:rPr>
          <w:bCs/>
          <w:sz w:val="20"/>
          <w:szCs w:val="20"/>
        </w:rPr>
        <w:t xml:space="preserve">e propose </w:t>
      </w:r>
      <w:r w:rsidR="00C70579" w:rsidRPr="009324DF">
        <w:rPr>
          <w:bCs/>
          <w:sz w:val="20"/>
          <w:szCs w:val="20"/>
        </w:rPr>
        <w:t xml:space="preserve">to define </w:t>
      </w:r>
      <w:r w:rsidR="00C70579" w:rsidRPr="009324DF">
        <w:rPr>
          <w:sz w:val="20"/>
          <w:szCs w:val="20"/>
        </w:rPr>
        <w:t xml:space="preserve">SSB based L1-RSRP measurement requirements for deactivated </w:t>
      </w:r>
      <w:proofErr w:type="spellStart"/>
      <w:r w:rsidR="00C70579" w:rsidRPr="009324DF">
        <w:rPr>
          <w:sz w:val="20"/>
          <w:szCs w:val="20"/>
        </w:rPr>
        <w:t>SCell</w:t>
      </w:r>
      <w:proofErr w:type="spellEnd"/>
      <w:r w:rsidR="00C70579" w:rsidRPr="009324DF">
        <w:rPr>
          <w:sz w:val="20"/>
          <w:szCs w:val="20"/>
        </w:rPr>
        <w:t xml:space="preserve"> or intra-f neighbor cell of deactivated </w:t>
      </w:r>
      <w:proofErr w:type="spellStart"/>
      <w:r w:rsidR="00C70579" w:rsidRPr="009324DF">
        <w:rPr>
          <w:sz w:val="20"/>
          <w:szCs w:val="20"/>
        </w:rPr>
        <w:t>SCell</w:t>
      </w:r>
      <w:proofErr w:type="spellEnd"/>
      <w:r w:rsidR="00C70579" w:rsidRPr="009324DF">
        <w:rPr>
          <w:sz w:val="20"/>
          <w:szCs w:val="20"/>
        </w:rPr>
        <w:t xml:space="preserve"> in the</w:t>
      </w:r>
      <w:r w:rsidR="00C70579" w:rsidRPr="009324DF">
        <w:rPr>
          <w:bCs/>
          <w:sz w:val="20"/>
          <w:szCs w:val="20"/>
        </w:rPr>
        <w:t xml:space="preserve"> </w:t>
      </w:r>
      <w:r w:rsidRPr="009324DF">
        <w:rPr>
          <w:bCs/>
          <w:sz w:val="20"/>
          <w:szCs w:val="20"/>
        </w:rPr>
        <w:t>hope to see if consensus can be made in RAN4.</w:t>
      </w:r>
    </w:p>
    <w:tbl>
      <w:tblPr>
        <w:tblStyle w:val="af8"/>
        <w:tblW w:w="0" w:type="auto"/>
        <w:tblLook w:val="04A0" w:firstRow="1" w:lastRow="0" w:firstColumn="1" w:lastColumn="0" w:noHBand="0" w:noVBand="1"/>
      </w:tblPr>
      <w:tblGrid>
        <w:gridCol w:w="9629"/>
      </w:tblGrid>
      <w:tr w:rsidR="00A94236" w:rsidRPr="009324DF" w14:paraId="61E393D4" w14:textId="77777777" w:rsidTr="004C45F4">
        <w:tc>
          <w:tcPr>
            <w:tcW w:w="9629" w:type="dxa"/>
          </w:tcPr>
          <w:p w14:paraId="6159E9F1" w14:textId="77777777" w:rsidR="00A94236" w:rsidRPr="009324DF" w:rsidRDefault="00A94236" w:rsidP="00A94236">
            <w:pPr>
              <w:widowControl/>
              <w:numPr>
                <w:ilvl w:val="0"/>
                <w:numId w:val="48"/>
              </w:numPr>
              <w:overflowPunct w:val="0"/>
              <w:autoSpaceDE w:val="0"/>
              <w:autoSpaceDN w:val="0"/>
              <w:adjustRightInd w:val="0"/>
              <w:jc w:val="left"/>
              <w:textAlignment w:val="baseline"/>
              <w:rPr>
                <w:bCs/>
                <w:sz w:val="20"/>
                <w:szCs w:val="20"/>
              </w:rPr>
            </w:pPr>
            <w:bookmarkStart w:id="13" w:name="_Hlk173836005"/>
            <w:r w:rsidRPr="009324DF">
              <w:rPr>
                <w:bCs/>
                <w:sz w:val="20"/>
                <w:szCs w:val="20"/>
              </w:rPr>
              <w:t>Measurements related enhancements for purpose of supporting LTM</w:t>
            </w:r>
            <w:bookmarkEnd w:id="13"/>
            <w:r w:rsidRPr="009324DF">
              <w:rPr>
                <w:bCs/>
                <w:sz w:val="20"/>
                <w:szCs w:val="20"/>
              </w:rPr>
              <w:t>: [RAN2, RAN1]</w:t>
            </w:r>
          </w:p>
          <w:p w14:paraId="5170BD35" w14:textId="77777777" w:rsidR="00A94236" w:rsidRPr="009324DF" w:rsidRDefault="00A94236" w:rsidP="00A94236">
            <w:pPr>
              <w:widowControl/>
              <w:numPr>
                <w:ilvl w:val="1"/>
                <w:numId w:val="48"/>
              </w:numPr>
              <w:overflowPunct w:val="0"/>
              <w:autoSpaceDE w:val="0"/>
              <w:autoSpaceDN w:val="0"/>
              <w:adjustRightInd w:val="0"/>
              <w:jc w:val="left"/>
              <w:textAlignment w:val="baseline"/>
              <w:rPr>
                <w:bCs/>
                <w:sz w:val="20"/>
                <w:szCs w:val="20"/>
                <w:highlight w:val="yellow"/>
              </w:rPr>
            </w:pPr>
            <w:bookmarkStart w:id="14" w:name="_Hlk173836125"/>
            <w:r w:rsidRPr="009324DF">
              <w:rPr>
                <w:bCs/>
                <w:sz w:val="20"/>
                <w:szCs w:val="20"/>
                <w:highlight w:val="yellow"/>
              </w:rPr>
              <w:t>Measurement related enhancements are applicable to Intra-CU MCG/SCG LTM and Inter-CU MCG/SCG LTM</w:t>
            </w:r>
          </w:p>
          <w:bookmarkEnd w:id="14"/>
          <w:p w14:paraId="6D17815A" w14:textId="77777777" w:rsidR="00A94236" w:rsidRPr="009324DF" w:rsidRDefault="00A94236" w:rsidP="00A94236">
            <w:pPr>
              <w:widowControl/>
              <w:numPr>
                <w:ilvl w:val="1"/>
                <w:numId w:val="48"/>
              </w:numPr>
              <w:overflowPunct w:val="0"/>
              <w:autoSpaceDE w:val="0"/>
              <w:autoSpaceDN w:val="0"/>
              <w:adjustRightInd w:val="0"/>
              <w:jc w:val="left"/>
              <w:textAlignment w:val="baseline"/>
              <w:rPr>
                <w:bCs/>
                <w:sz w:val="20"/>
                <w:szCs w:val="20"/>
              </w:rPr>
            </w:pPr>
            <w:r w:rsidRPr="009324DF">
              <w:rPr>
                <w:bCs/>
                <w:sz w:val="20"/>
                <w:szCs w:val="20"/>
              </w:rPr>
              <w:t>Specify necessary components to support event triggered L1 measurement reporting [RAN2, RAN1]</w:t>
            </w:r>
          </w:p>
          <w:p w14:paraId="39CA5780" w14:textId="77777777" w:rsidR="00A94236" w:rsidRPr="009324DF" w:rsidRDefault="00A94236" w:rsidP="00A94236">
            <w:pPr>
              <w:widowControl/>
              <w:numPr>
                <w:ilvl w:val="2"/>
                <w:numId w:val="48"/>
              </w:numPr>
              <w:overflowPunct w:val="0"/>
              <w:autoSpaceDE w:val="0"/>
              <w:autoSpaceDN w:val="0"/>
              <w:adjustRightInd w:val="0"/>
              <w:jc w:val="left"/>
              <w:textAlignment w:val="baseline"/>
              <w:rPr>
                <w:bCs/>
                <w:sz w:val="20"/>
                <w:szCs w:val="20"/>
              </w:rPr>
            </w:pPr>
            <w:r w:rsidRPr="009324DF">
              <w:rPr>
                <w:bCs/>
                <w:sz w:val="20"/>
                <w:szCs w:val="20"/>
              </w:rPr>
              <w:t xml:space="preserve">RAN1 and RAN2 to progress independently on the event triggered measurements objectives of their respective MIMO and Mobility enhancement </w:t>
            </w:r>
            <w:proofErr w:type="spellStart"/>
            <w:r w:rsidRPr="009324DF">
              <w:rPr>
                <w:bCs/>
                <w:sz w:val="20"/>
                <w:szCs w:val="20"/>
              </w:rPr>
              <w:t>WIs.</w:t>
            </w:r>
            <w:proofErr w:type="spellEnd"/>
            <w:r w:rsidRPr="009324DF">
              <w:rPr>
                <w:bCs/>
                <w:sz w:val="20"/>
                <w:szCs w:val="20"/>
              </w:rPr>
              <w:t xml:space="preserve"> Review progress at RAN#105 to see if any modification of objectives is required to avoid/manage any overlap in the </w:t>
            </w:r>
            <w:proofErr w:type="gramStart"/>
            <w:r w:rsidRPr="009324DF">
              <w:rPr>
                <w:bCs/>
                <w:sz w:val="20"/>
                <w:szCs w:val="20"/>
              </w:rPr>
              <w:t>work</w:t>
            </w:r>
            <w:proofErr w:type="gramEnd"/>
          </w:p>
          <w:p w14:paraId="228BA271" w14:textId="77777777" w:rsidR="00A94236" w:rsidRPr="009324DF" w:rsidRDefault="00A94236" w:rsidP="00A94236">
            <w:pPr>
              <w:widowControl/>
              <w:numPr>
                <w:ilvl w:val="1"/>
                <w:numId w:val="48"/>
              </w:numPr>
              <w:overflowPunct w:val="0"/>
              <w:autoSpaceDE w:val="0"/>
              <w:autoSpaceDN w:val="0"/>
              <w:adjustRightInd w:val="0"/>
              <w:jc w:val="left"/>
              <w:textAlignment w:val="baseline"/>
              <w:rPr>
                <w:bCs/>
                <w:sz w:val="20"/>
                <w:szCs w:val="20"/>
              </w:rPr>
            </w:pPr>
            <w:r w:rsidRPr="009324DF">
              <w:rPr>
                <w:bCs/>
                <w:sz w:val="20"/>
                <w:szCs w:val="20"/>
              </w:rPr>
              <w:t>Specify support for CSI-RS measurements for LTM procedures and enable CSI-RS based beam management, and/or other necessary physical layer operations on candidate cells before LTM [RAN1]</w:t>
            </w:r>
          </w:p>
        </w:tc>
      </w:tr>
    </w:tbl>
    <w:p w14:paraId="2A4868CC" w14:textId="7C21BBF0" w:rsidR="00C70579" w:rsidRDefault="00AA584B" w:rsidP="00C70579">
      <w:pPr>
        <w:spacing w:beforeLines="50" w:before="120" w:afterLines="50" w:after="120"/>
        <w:rPr>
          <w:rFonts w:cstheme="minorHAnsi"/>
          <w:b/>
        </w:rPr>
      </w:pPr>
      <w:bookmarkStart w:id="15" w:name="_Hlk173932584"/>
      <w:r w:rsidRPr="009324DF">
        <w:rPr>
          <w:rFonts w:cstheme="minorHAnsi"/>
          <w:b/>
          <w:sz w:val="20"/>
          <w:szCs w:val="20"/>
        </w:rPr>
        <w:t xml:space="preserve">Proposal </w:t>
      </w:r>
      <w:r w:rsidR="00C70579" w:rsidRPr="009324DF">
        <w:rPr>
          <w:rFonts w:cstheme="minorHAnsi"/>
          <w:b/>
          <w:sz w:val="20"/>
          <w:szCs w:val="20"/>
        </w:rPr>
        <w:t>12</w:t>
      </w:r>
      <w:r w:rsidRPr="009324DF">
        <w:rPr>
          <w:rFonts w:cstheme="minorHAnsi"/>
          <w:b/>
          <w:sz w:val="20"/>
          <w:szCs w:val="20"/>
        </w:rPr>
        <w:t xml:space="preserve">: </w:t>
      </w:r>
      <w:r w:rsidR="00FB4562" w:rsidRPr="009324DF">
        <w:rPr>
          <w:rFonts w:cstheme="minorHAnsi"/>
          <w:b/>
          <w:sz w:val="20"/>
          <w:szCs w:val="20"/>
        </w:rPr>
        <w:t>D</w:t>
      </w:r>
      <w:r w:rsidR="00BB6931" w:rsidRPr="009324DF">
        <w:rPr>
          <w:rFonts w:cstheme="minorHAnsi"/>
          <w:b/>
          <w:sz w:val="20"/>
          <w:szCs w:val="20"/>
        </w:rPr>
        <w:t>efin</w:t>
      </w:r>
      <w:r w:rsidR="00FB4562" w:rsidRPr="009324DF">
        <w:rPr>
          <w:rFonts w:cstheme="minorHAnsi"/>
          <w:b/>
          <w:sz w:val="20"/>
          <w:szCs w:val="20"/>
        </w:rPr>
        <w:t>e</w:t>
      </w:r>
      <w:r w:rsidR="00BB6931" w:rsidRPr="009324DF">
        <w:rPr>
          <w:rFonts w:cstheme="minorHAnsi"/>
          <w:b/>
          <w:sz w:val="20"/>
          <w:szCs w:val="20"/>
        </w:rPr>
        <w:t xml:space="preserve"> SSB based L1-RSRP measurement requirements for deactivated </w:t>
      </w:r>
      <w:proofErr w:type="spellStart"/>
      <w:r w:rsidR="00BB6931" w:rsidRPr="009324DF">
        <w:rPr>
          <w:rFonts w:cstheme="minorHAnsi"/>
          <w:b/>
          <w:sz w:val="20"/>
          <w:szCs w:val="20"/>
        </w:rPr>
        <w:t>SCell</w:t>
      </w:r>
      <w:proofErr w:type="spellEnd"/>
      <w:r w:rsidR="00BB6931" w:rsidRPr="009324DF">
        <w:rPr>
          <w:rFonts w:cstheme="minorHAnsi"/>
          <w:b/>
          <w:sz w:val="20"/>
          <w:szCs w:val="20"/>
        </w:rPr>
        <w:t xml:space="preserve"> or intra-f neighbor cell of deactivated </w:t>
      </w:r>
      <w:proofErr w:type="spellStart"/>
      <w:r w:rsidR="00BB6931" w:rsidRPr="009324DF">
        <w:rPr>
          <w:rFonts w:cstheme="minorHAnsi"/>
          <w:b/>
          <w:sz w:val="20"/>
          <w:szCs w:val="20"/>
        </w:rPr>
        <w:t>SCell</w:t>
      </w:r>
      <w:proofErr w:type="spellEnd"/>
      <w:r w:rsidR="00C70579" w:rsidRPr="009324DF">
        <w:rPr>
          <w:rFonts w:cstheme="minorHAnsi"/>
          <w:b/>
          <w:sz w:val="20"/>
          <w:szCs w:val="20"/>
        </w:rPr>
        <w:t xml:space="preserve"> </w:t>
      </w:r>
      <w:r w:rsidR="00BB6931" w:rsidRPr="009324DF">
        <w:rPr>
          <w:rFonts w:cstheme="minorHAnsi"/>
          <w:b/>
          <w:sz w:val="20"/>
          <w:szCs w:val="20"/>
        </w:rPr>
        <w:t>in R19 mobility.</w:t>
      </w:r>
    </w:p>
    <w:bookmarkEnd w:id="2"/>
    <w:bookmarkEnd w:id="15"/>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1DFADBFC"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801F9F" w:rsidRPr="009324DF">
        <w:rPr>
          <w:sz w:val="20"/>
          <w:szCs w:val="20"/>
        </w:rPr>
        <w:t xml:space="preserve">observation and </w:t>
      </w:r>
      <w:r w:rsidR="009758A1" w:rsidRPr="009324DF">
        <w:rPr>
          <w:sz w:val="20"/>
          <w:szCs w:val="20"/>
        </w:rPr>
        <w:t>proposal</w:t>
      </w:r>
      <w:r w:rsidR="008D0760" w:rsidRPr="009324DF">
        <w:rPr>
          <w:sz w:val="20"/>
          <w:szCs w:val="20"/>
        </w:rPr>
        <w:t>s</w:t>
      </w:r>
      <w:r w:rsidR="00E710BA" w:rsidRPr="009324DF">
        <w:rPr>
          <w:sz w:val="20"/>
          <w:szCs w:val="20"/>
        </w:rPr>
        <w:t>:</w:t>
      </w:r>
    </w:p>
    <w:p w14:paraId="51045E11" w14:textId="77777777" w:rsidR="00CC41FC" w:rsidRPr="009324DF" w:rsidRDefault="00CC41FC" w:rsidP="00CC41FC">
      <w:pPr>
        <w:rPr>
          <w:rFonts w:cstheme="minorHAnsi"/>
          <w:b/>
          <w:sz w:val="20"/>
          <w:szCs w:val="20"/>
        </w:rPr>
      </w:pPr>
      <w:bookmarkStart w:id="16" w:name="_Hlk142597625"/>
      <w:r w:rsidRPr="009324DF">
        <w:rPr>
          <w:rFonts w:cstheme="minorHAnsi"/>
          <w:b/>
          <w:sz w:val="20"/>
          <w:szCs w:val="20"/>
        </w:rPr>
        <w:t>Proposal 1: LTM requirements defined in R18 are applicable to inter-CU case.</w:t>
      </w:r>
    </w:p>
    <w:p w14:paraId="2F999D1A" w14:textId="77777777" w:rsidR="00CC41FC" w:rsidRPr="009324DF" w:rsidRDefault="00CC41FC" w:rsidP="00CC41FC">
      <w:pPr>
        <w:rPr>
          <w:rFonts w:cstheme="minorHAnsi"/>
          <w:b/>
          <w:sz w:val="20"/>
          <w:szCs w:val="20"/>
        </w:rPr>
      </w:pPr>
      <w:r w:rsidRPr="009324DF">
        <w:rPr>
          <w:rFonts w:cstheme="minorHAnsi"/>
          <w:b/>
          <w:sz w:val="20"/>
          <w:szCs w:val="20"/>
        </w:rPr>
        <w:t xml:space="preserve">Proposal 2: Define cell switch delay requirements for </w:t>
      </w:r>
      <w:proofErr w:type="spellStart"/>
      <w:r w:rsidRPr="009324DF">
        <w:rPr>
          <w:rFonts w:cstheme="minorHAnsi"/>
          <w:b/>
          <w:sz w:val="20"/>
          <w:szCs w:val="20"/>
        </w:rPr>
        <w:t>PCell</w:t>
      </w:r>
      <w:proofErr w:type="spellEnd"/>
      <w:r w:rsidRPr="009324DF">
        <w:rPr>
          <w:rFonts w:cstheme="minorHAnsi"/>
          <w:b/>
          <w:sz w:val="20"/>
          <w:szCs w:val="20"/>
        </w:rPr>
        <w:t>/</w:t>
      </w:r>
      <w:proofErr w:type="spellStart"/>
      <w:r w:rsidRPr="009324DF">
        <w:rPr>
          <w:rFonts w:cstheme="minorHAnsi"/>
          <w:b/>
          <w:sz w:val="20"/>
          <w:szCs w:val="20"/>
        </w:rPr>
        <w:t>PSCell</w:t>
      </w:r>
      <w:proofErr w:type="spellEnd"/>
      <w:r w:rsidRPr="009324DF">
        <w:rPr>
          <w:rFonts w:cstheme="minorHAnsi"/>
          <w:b/>
          <w:sz w:val="20"/>
          <w:szCs w:val="20"/>
        </w:rPr>
        <w:t xml:space="preserve"> switch with </w:t>
      </w:r>
      <w:proofErr w:type="spellStart"/>
      <w:r w:rsidRPr="009324DF">
        <w:rPr>
          <w:rFonts w:cstheme="minorHAnsi"/>
          <w:b/>
          <w:sz w:val="20"/>
          <w:szCs w:val="20"/>
        </w:rPr>
        <w:t>scell</w:t>
      </w:r>
      <w:proofErr w:type="spellEnd"/>
      <w:r w:rsidRPr="009324DF">
        <w:rPr>
          <w:rFonts w:cstheme="minorHAnsi"/>
          <w:b/>
          <w:sz w:val="20"/>
          <w:szCs w:val="20"/>
        </w:rPr>
        <w:t>(s).</w:t>
      </w:r>
    </w:p>
    <w:p w14:paraId="332CA9A4" w14:textId="77777777" w:rsidR="00CC41FC" w:rsidRPr="009324DF" w:rsidRDefault="00CC41FC" w:rsidP="00CC41FC">
      <w:pPr>
        <w:spacing w:beforeLines="50" w:before="120" w:afterLines="50" w:after="120"/>
        <w:rPr>
          <w:rFonts w:cstheme="minorHAnsi"/>
          <w:b/>
          <w:sz w:val="20"/>
          <w:szCs w:val="20"/>
        </w:rPr>
      </w:pPr>
      <w:r w:rsidRPr="009324DF">
        <w:rPr>
          <w:rFonts w:cstheme="minorHAnsi"/>
          <w:b/>
          <w:sz w:val="20"/>
          <w:szCs w:val="20"/>
        </w:rPr>
        <w:t>Proposal 3: Define additional SSB based L1 measurement delay requirements with filtering for event triggered L1 report. Wait for more RAN1/2 progress to discuss the detailed requirements.</w:t>
      </w:r>
    </w:p>
    <w:p w14:paraId="5374BF16" w14:textId="77777777" w:rsidR="00CC41FC" w:rsidRPr="009324DF" w:rsidRDefault="00CC41FC" w:rsidP="00CC41FC">
      <w:pPr>
        <w:spacing w:beforeLines="50" w:before="120" w:afterLines="50" w:after="120"/>
        <w:rPr>
          <w:rFonts w:cstheme="minorHAnsi"/>
          <w:b/>
          <w:sz w:val="20"/>
          <w:szCs w:val="20"/>
        </w:rPr>
      </w:pPr>
      <w:r w:rsidRPr="009324DF">
        <w:rPr>
          <w:rFonts w:cstheme="minorHAnsi"/>
          <w:b/>
          <w:sz w:val="20"/>
          <w:szCs w:val="20"/>
        </w:rPr>
        <w:t>Proposal 4: CSI-RS based L1-RSRP measurement is performed only on known cells.</w:t>
      </w:r>
    </w:p>
    <w:p w14:paraId="40D385E9" w14:textId="77777777" w:rsidR="00CC41FC" w:rsidRPr="009324DF" w:rsidRDefault="00CC41FC" w:rsidP="00CC41FC">
      <w:pPr>
        <w:spacing w:beforeLines="50" w:before="120" w:afterLines="50" w:after="120"/>
        <w:rPr>
          <w:rFonts w:cstheme="minorHAnsi"/>
          <w:b/>
          <w:sz w:val="20"/>
          <w:szCs w:val="20"/>
        </w:rPr>
      </w:pPr>
      <w:r w:rsidRPr="009324DF">
        <w:rPr>
          <w:rFonts w:cstheme="minorHAnsi"/>
          <w:b/>
          <w:sz w:val="20"/>
          <w:szCs w:val="20"/>
        </w:rPr>
        <w:lastRenderedPageBreak/>
        <w:t>Proposal 5: For CSI-RS resources with repetition OFF, L1-RSRP measurement is performed only after UE has performed L1-RSRP measurement on the associated SSB.</w:t>
      </w:r>
    </w:p>
    <w:p w14:paraId="0DC50A19" w14:textId="77777777" w:rsidR="00CC41FC" w:rsidRPr="009324DF" w:rsidRDefault="00CC41FC" w:rsidP="00CC41FC">
      <w:pPr>
        <w:spacing w:beforeLines="50" w:before="120" w:afterLines="50" w:after="120"/>
        <w:rPr>
          <w:rFonts w:cstheme="minorHAnsi"/>
          <w:b/>
          <w:sz w:val="20"/>
          <w:szCs w:val="20"/>
        </w:rPr>
      </w:pPr>
      <w:r w:rsidRPr="009324DF">
        <w:rPr>
          <w:rFonts w:cstheme="minorHAnsi"/>
          <w:b/>
          <w:sz w:val="20"/>
          <w:szCs w:val="20"/>
        </w:rPr>
        <w:t>Proposal 6: For CSI-RS based L1-RSRP measurement on neighbor cell, define the requirements for Density=3 with (≥) 48 PRBs and not to define tighter requirements for more 48 PRBs.</w:t>
      </w:r>
    </w:p>
    <w:p w14:paraId="5B211B60" w14:textId="77777777" w:rsidR="00CC41FC" w:rsidRPr="009324DF" w:rsidRDefault="00CC41FC" w:rsidP="00CC41FC">
      <w:pPr>
        <w:rPr>
          <w:rFonts w:cstheme="minorHAnsi"/>
          <w:b/>
          <w:sz w:val="20"/>
          <w:szCs w:val="20"/>
        </w:rPr>
      </w:pPr>
      <w:r w:rsidRPr="009324DF">
        <w:rPr>
          <w:rFonts w:cstheme="minorHAnsi"/>
          <w:b/>
          <w:sz w:val="20"/>
          <w:szCs w:val="20"/>
        </w:rPr>
        <w:t>Proposal 7: Further study whether to support RTD&gt;CP case for CSI-RS based L1-RSRP measurement.</w:t>
      </w:r>
    </w:p>
    <w:p w14:paraId="202417DB" w14:textId="77777777" w:rsidR="00CC41FC" w:rsidRPr="009324DF" w:rsidRDefault="00CC41FC" w:rsidP="00CC41FC">
      <w:pPr>
        <w:spacing w:beforeLines="50" w:before="120" w:afterLines="50" w:after="120"/>
        <w:rPr>
          <w:sz w:val="20"/>
          <w:szCs w:val="20"/>
        </w:rPr>
      </w:pPr>
      <w:r w:rsidRPr="009324DF">
        <w:rPr>
          <w:rFonts w:cstheme="minorHAnsi"/>
          <w:b/>
          <w:sz w:val="20"/>
          <w:szCs w:val="20"/>
        </w:rPr>
        <w:t>Proposal 8: Categorize CSI-RS based L1-RSRP measurement into CSI-RS based L1-RSRP measurement within active BWP and outside active BWP for further discussion.</w:t>
      </w:r>
    </w:p>
    <w:p w14:paraId="23B3E834" w14:textId="77777777" w:rsidR="00CC41FC" w:rsidRPr="009324DF" w:rsidRDefault="00CC41FC" w:rsidP="00CC41FC">
      <w:pPr>
        <w:spacing w:beforeLines="50" w:before="120" w:afterLines="50" w:after="120"/>
        <w:rPr>
          <w:rFonts w:cstheme="minorHAnsi"/>
          <w:b/>
          <w:sz w:val="20"/>
          <w:szCs w:val="20"/>
        </w:rPr>
      </w:pPr>
      <w:r w:rsidRPr="009324DF">
        <w:rPr>
          <w:rFonts w:cstheme="minorHAnsi"/>
          <w:b/>
          <w:sz w:val="20"/>
          <w:szCs w:val="20"/>
        </w:rPr>
        <w:t>Observation 1:</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47DFDCD8" w14:textId="77777777" w:rsidR="00CC41FC" w:rsidRPr="009324DF" w:rsidRDefault="00CC41FC" w:rsidP="00CC41FC">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bservation 2: If to support CSI-RS based L1-RSRP measurement outside active BWP, the definition of frequency layer should be discussed at first.</w:t>
      </w:r>
    </w:p>
    <w:p w14:paraId="72282F05" w14:textId="77777777" w:rsidR="00CC41FC" w:rsidRPr="009324DF" w:rsidRDefault="00CC41FC" w:rsidP="00CC41FC">
      <w:pPr>
        <w:spacing w:beforeLines="50" w:before="120" w:afterLines="50" w:after="120"/>
        <w:rPr>
          <w:rFonts w:cstheme="minorHAnsi"/>
          <w:b/>
          <w:sz w:val="20"/>
          <w:szCs w:val="20"/>
        </w:rPr>
      </w:pPr>
      <w:r w:rsidRPr="009324DF">
        <w:rPr>
          <w:rFonts w:cstheme="minorHAnsi" w:hint="eastAsia"/>
          <w:b/>
          <w:sz w:val="20"/>
          <w:szCs w:val="20"/>
        </w:rPr>
        <w:t>O</w:t>
      </w:r>
      <w:r w:rsidRPr="009324DF">
        <w:rPr>
          <w:rFonts w:cstheme="minorHAnsi"/>
          <w:b/>
          <w:sz w:val="20"/>
          <w:szCs w:val="20"/>
        </w:rPr>
        <w:t>bservation 3: If to support CSI-RS based L1-RSRP measurement outside active BWP, concurrent gap shall be used.</w:t>
      </w:r>
    </w:p>
    <w:p w14:paraId="0AA0C9E2" w14:textId="77777777" w:rsidR="00CC41FC" w:rsidRPr="009324DF" w:rsidRDefault="00B149D6" w:rsidP="00CC41FC">
      <w:pPr>
        <w:rPr>
          <w:rFonts w:cstheme="minorHAnsi"/>
          <w:b/>
          <w:sz w:val="20"/>
          <w:szCs w:val="20"/>
        </w:rPr>
      </w:pPr>
      <w:r w:rsidRPr="009324DF">
        <w:rPr>
          <w:rFonts w:cstheme="minorHAnsi"/>
          <w:b/>
          <w:sz w:val="20"/>
          <w:szCs w:val="20"/>
        </w:rPr>
        <w:t xml:space="preserve">Proposal </w:t>
      </w:r>
      <w:r w:rsidR="00CC41FC" w:rsidRPr="009324DF">
        <w:rPr>
          <w:rFonts w:cstheme="minorHAnsi"/>
          <w:b/>
          <w:sz w:val="20"/>
          <w:szCs w:val="20"/>
        </w:rPr>
        <w:t>9</w:t>
      </w:r>
      <w:r w:rsidRPr="009324DF">
        <w:rPr>
          <w:rFonts w:cstheme="minorHAnsi"/>
          <w:b/>
          <w:sz w:val="20"/>
          <w:szCs w:val="20"/>
        </w:rPr>
        <w:t>: Deprioritize CSI-RS based L1-RSRP measurement outside active BWP in R19.</w:t>
      </w:r>
    </w:p>
    <w:p w14:paraId="556D8857" w14:textId="77777777" w:rsidR="00CC41FC" w:rsidRPr="009324DF" w:rsidRDefault="00CC41FC" w:rsidP="00CC41FC">
      <w:pPr>
        <w:spacing w:beforeLines="50" w:before="120" w:afterLines="50" w:after="120"/>
        <w:rPr>
          <w:rFonts w:cstheme="minorHAnsi"/>
          <w:b/>
          <w:sz w:val="20"/>
          <w:szCs w:val="20"/>
        </w:rPr>
      </w:pPr>
      <w:r w:rsidRPr="009324DF">
        <w:rPr>
          <w:rFonts w:cstheme="minorHAnsi" w:hint="eastAsia"/>
          <w:b/>
          <w:sz w:val="20"/>
          <w:szCs w:val="20"/>
        </w:rPr>
        <w:t>O</w:t>
      </w:r>
      <w:r w:rsidRPr="009324DF">
        <w:rPr>
          <w:rFonts w:cstheme="minorHAnsi"/>
          <w:b/>
          <w:sz w:val="20"/>
          <w:szCs w:val="20"/>
        </w:rPr>
        <w:t>bservation 4: If to define requirements for RTD&gt;CP case, the definition of frequency layer should be discussed at first.</w:t>
      </w:r>
    </w:p>
    <w:p w14:paraId="66145602" w14:textId="77777777" w:rsidR="00CC41FC" w:rsidRPr="009324DF" w:rsidRDefault="00B149D6" w:rsidP="00CC41FC">
      <w:pPr>
        <w:spacing w:beforeLines="50" w:before="120" w:afterLines="50" w:after="120"/>
        <w:rPr>
          <w:rFonts w:cstheme="minorHAnsi"/>
          <w:b/>
          <w:sz w:val="20"/>
          <w:szCs w:val="20"/>
        </w:rPr>
      </w:pPr>
      <w:r w:rsidRPr="009324DF">
        <w:rPr>
          <w:rFonts w:cstheme="minorHAnsi"/>
          <w:b/>
          <w:sz w:val="20"/>
          <w:szCs w:val="20"/>
        </w:rPr>
        <w:t xml:space="preserve">Proposal </w:t>
      </w:r>
      <w:r w:rsidR="00CC41FC" w:rsidRPr="009324DF">
        <w:rPr>
          <w:rFonts w:cstheme="minorHAnsi"/>
          <w:b/>
          <w:sz w:val="20"/>
          <w:szCs w:val="20"/>
        </w:rPr>
        <w:t>10</w:t>
      </w:r>
      <w:r w:rsidRPr="009324DF">
        <w:rPr>
          <w:rFonts w:cstheme="minorHAnsi"/>
          <w:b/>
          <w:sz w:val="20"/>
          <w:szCs w:val="20"/>
        </w:rPr>
        <w:t>: De</w:t>
      </w:r>
      <w:r w:rsidR="00CC41FC" w:rsidRPr="009324DF">
        <w:rPr>
          <w:rFonts w:cstheme="minorHAnsi"/>
          <w:b/>
          <w:sz w:val="20"/>
          <w:szCs w:val="20"/>
        </w:rPr>
        <w:t>fine the concept frequency layer for CSI-RS based L1-RSRP measurement</w:t>
      </w:r>
      <w:r w:rsidRPr="009324DF">
        <w:rPr>
          <w:rFonts w:cstheme="minorHAnsi"/>
          <w:b/>
          <w:sz w:val="20"/>
          <w:szCs w:val="20"/>
        </w:rPr>
        <w:t>.</w:t>
      </w:r>
    </w:p>
    <w:p w14:paraId="353473DA" w14:textId="77777777" w:rsidR="00CC41FC" w:rsidRPr="009324DF" w:rsidRDefault="00AA584B" w:rsidP="00CC41FC">
      <w:pPr>
        <w:spacing w:beforeLines="50" w:before="120" w:afterLines="50" w:after="120"/>
        <w:rPr>
          <w:rFonts w:cstheme="minorHAnsi"/>
          <w:b/>
          <w:sz w:val="20"/>
          <w:szCs w:val="20"/>
        </w:rPr>
      </w:pPr>
      <w:r w:rsidRPr="009324DF">
        <w:rPr>
          <w:rFonts w:cstheme="minorHAnsi"/>
          <w:b/>
          <w:sz w:val="20"/>
          <w:szCs w:val="20"/>
        </w:rPr>
        <w:t xml:space="preserve">Proposal </w:t>
      </w:r>
      <w:r w:rsidR="00CC41FC" w:rsidRPr="009324DF">
        <w:rPr>
          <w:rFonts w:cstheme="minorHAnsi"/>
          <w:b/>
          <w:sz w:val="20"/>
          <w:szCs w:val="20"/>
        </w:rPr>
        <w:t>11</w:t>
      </w:r>
      <w:r w:rsidRPr="009324DF">
        <w:rPr>
          <w:rFonts w:cstheme="minorHAnsi"/>
          <w:b/>
          <w:sz w:val="20"/>
          <w:szCs w:val="20"/>
        </w:rPr>
        <w:t>: Follow</w:t>
      </w:r>
      <w:r w:rsidR="00CC41FC" w:rsidRPr="009324DF">
        <w:rPr>
          <w:rFonts w:cstheme="minorHAnsi"/>
          <w:b/>
          <w:sz w:val="20"/>
          <w:szCs w:val="20"/>
        </w:rPr>
        <w:t xml:space="preserve">ing CSI-RS based L3 measurement, for CSI-RS resources of the same L1 frequency layer, SCS, CP type, center frequency, BW and periodicity are the same. </w:t>
      </w:r>
    </w:p>
    <w:p w14:paraId="28AF02DC" w14:textId="055EC622" w:rsidR="000621EB" w:rsidRPr="009324DF" w:rsidRDefault="00AA584B" w:rsidP="004564C8">
      <w:pPr>
        <w:spacing w:beforeLines="50" w:before="120" w:afterLines="50" w:after="120"/>
        <w:rPr>
          <w:rFonts w:cstheme="minorHAnsi"/>
          <w:b/>
          <w:sz w:val="20"/>
          <w:szCs w:val="20"/>
        </w:rPr>
      </w:pPr>
      <w:r w:rsidRPr="009324DF">
        <w:rPr>
          <w:rFonts w:cstheme="minorHAnsi"/>
          <w:b/>
          <w:sz w:val="20"/>
          <w:szCs w:val="20"/>
        </w:rPr>
        <w:t xml:space="preserve">Proposal </w:t>
      </w:r>
      <w:r w:rsidR="00CC41FC" w:rsidRPr="009324DF">
        <w:rPr>
          <w:rFonts w:cstheme="minorHAnsi"/>
          <w:b/>
          <w:sz w:val="20"/>
          <w:szCs w:val="20"/>
        </w:rPr>
        <w:t>12</w:t>
      </w:r>
      <w:r w:rsidRPr="009324DF">
        <w:rPr>
          <w:rFonts w:cstheme="minorHAnsi"/>
          <w:b/>
          <w:sz w:val="20"/>
          <w:szCs w:val="20"/>
        </w:rPr>
        <w:t xml:space="preserve">: </w:t>
      </w:r>
      <w:r w:rsidR="00CC41FC" w:rsidRPr="009324DF">
        <w:rPr>
          <w:rFonts w:cstheme="minorHAnsi"/>
          <w:b/>
          <w:sz w:val="20"/>
          <w:szCs w:val="20"/>
        </w:rPr>
        <w:t xml:space="preserve">Define SSB based L1-RSRP measurement requirements for deactivated </w:t>
      </w:r>
      <w:proofErr w:type="spellStart"/>
      <w:r w:rsidR="00CC41FC" w:rsidRPr="009324DF">
        <w:rPr>
          <w:rFonts w:cstheme="minorHAnsi"/>
          <w:b/>
          <w:sz w:val="20"/>
          <w:szCs w:val="20"/>
        </w:rPr>
        <w:t>SCell</w:t>
      </w:r>
      <w:proofErr w:type="spellEnd"/>
      <w:r w:rsidR="00CC41FC" w:rsidRPr="009324DF">
        <w:rPr>
          <w:rFonts w:cstheme="minorHAnsi"/>
          <w:b/>
          <w:sz w:val="20"/>
          <w:szCs w:val="20"/>
        </w:rPr>
        <w:t xml:space="preserve"> or intra-f neighbor cell of deactivated </w:t>
      </w:r>
      <w:proofErr w:type="spellStart"/>
      <w:r w:rsidR="00CC41FC" w:rsidRPr="009324DF">
        <w:rPr>
          <w:rFonts w:cstheme="minorHAnsi"/>
          <w:b/>
          <w:sz w:val="20"/>
          <w:szCs w:val="20"/>
        </w:rPr>
        <w:t>SCell</w:t>
      </w:r>
      <w:proofErr w:type="spellEnd"/>
      <w:r w:rsidR="00CC41FC" w:rsidRPr="009324DF">
        <w:rPr>
          <w:rFonts w:cstheme="minorHAnsi"/>
          <w:b/>
          <w:sz w:val="20"/>
          <w:szCs w:val="20"/>
        </w:rPr>
        <w:t xml:space="preserve"> in R19 mobility.</w:t>
      </w:r>
    </w:p>
    <w:bookmarkEnd w:id="16"/>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6ECDD12" w:rsidR="00876A2D" w:rsidRPr="009324DF" w:rsidRDefault="00BC4C0A" w:rsidP="00876A2D">
      <w:pPr>
        <w:pStyle w:val="references0"/>
        <w:rPr>
          <w:rFonts w:asciiTheme="minorHAnsi" w:eastAsiaTheme="minorEastAsia" w:hAnsiTheme="minorHAnsi" w:cstheme="minorBidi"/>
          <w:noProof w:val="0"/>
          <w:kern w:val="2"/>
          <w:szCs w:val="20"/>
          <w:lang w:eastAsia="zh-CN"/>
        </w:rPr>
      </w:pPr>
      <w:r w:rsidRPr="009324DF">
        <w:rPr>
          <w:rFonts w:asciiTheme="minorHAnsi" w:eastAsiaTheme="minorEastAsia" w:hAnsiTheme="minorHAnsi" w:cstheme="minorBidi"/>
          <w:noProof w:val="0"/>
          <w:kern w:val="2"/>
          <w:szCs w:val="20"/>
          <w:lang w:eastAsia="zh-CN"/>
        </w:rPr>
        <w:t>RP-241515</w:t>
      </w:r>
      <w:r w:rsidR="00876A2D" w:rsidRPr="009324DF">
        <w:rPr>
          <w:rFonts w:asciiTheme="minorHAnsi" w:eastAsiaTheme="minorEastAsia" w:hAnsiTheme="minorHAnsi" w:cstheme="minorBidi"/>
          <w:noProof w:val="0"/>
          <w:kern w:val="2"/>
          <w:szCs w:val="20"/>
          <w:lang w:eastAsia="zh-CN"/>
        </w:rPr>
        <w:t xml:space="preserve">, </w:t>
      </w:r>
      <w:r w:rsidRPr="009324DF">
        <w:rPr>
          <w:rFonts w:asciiTheme="minorHAnsi" w:eastAsiaTheme="minorEastAsia" w:hAnsiTheme="minorHAnsi" w:cstheme="minorBidi"/>
          <w:noProof w:val="0"/>
          <w:kern w:val="2"/>
          <w:szCs w:val="20"/>
          <w:lang w:eastAsia="zh-CN"/>
        </w:rPr>
        <w:t>Revised Work Item: NR mobility enhancements Phase 4, Apple Inc, China Telecom</w:t>
      </w:r>
    </w:p>
    <w:sectPr w:rsidR="00876A2D"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4668" w14:textId="77777777" w:rsidR="004A57B1" w:rsidRDefault="004A57B1">
      <w:r>
        <w:separator/>
      </w:r>
    </w:p>
  </w:endnote>
  <w:endnote w:type="continuationSeparator" w:id="0">
    <w:p w14:paraId="6E3FA3E2" w14:textId="77777777" w:rsidR="004A57B1" w:rsidRDefault="004A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85F8" w14:textId="77777777" w:rsidR="004A57B1" w:rsidRDefault="004A57B1">
      <w:r>
        <w:separator/>
      </w:r>
    </w:p>
  </w:footnote>
  <w:footnote w:type="continuationSeparator" w:id="0">
    <w:p w14:paraId="022EE009" w14:textId="77777777" w:rsidR="004A57B1" w:rsidRDefault="004A5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075D0F"/>
    <w:multiLevelType w:val="hybridMultilevel"/>
    <w:tmpl w:val="A816F918"/>
    <w:lvl w:ilvl="0" w:tplc="9424A180">
      <w:start w:val="1"/>
      <w:numFmt w:val="bullet"/>
      <w:lvlText w:val="•"/>
      <w:lvlJc w:val="left"/>
      <w:pPr>
        <w:tabs>
          <w:tab w:val="num" w:pos="720"/>
        </w:tabs>
        <w:ind w:left="720" w:hanging="360"/>
      </w:pPr>
      <w:rPr>
        <w:rFonts w:ascii="Arial" w:hAnsi="Arial" w:hint="default"/>
      </w:rPr>
    </w:lvl>
    <w:lvl w:ilvl="1" w:tplc="1E1A3D34">
      <w:numFmt w:val="bullet"/>
      <w:lvlText w:val="–"/>
      <w:lvlJc w:val="left"/>
      <w:pPr>
        <w:tabs>
          <w:tab w:val="num" w:pos="1440"/>
        </w:tabs>
        <w:ind w:left="1440" w:hanging="360"/>
      </w:pPr>
      <w:rPr>
        <w:rFonts w:ascii="Calibri Light" w:hAnsi="Calibri Light" w:hint="default"/>
      </w:rPr>
    </w:lvl>
    <w:lvl w:ilvl="2" w:tplc="401841DE" w:tentative="1">
      <w:start w:val="1"/>
      <w:numFmt w:val="bullet"/>
      <w:lvlText w:val="•"/>
      <w:lvlJc w:val="left"/>
      <w:pPr>
        <w:tabs>
          <w:tab w:val="num" w:pos="2160"/>
        </w:tabs>
        <w:ind w:left="2160" w:hanging="360"/>
      </w:pPr>
      <w:rPr>
        <w:rFonts w:ascii="Arial" w:hAnsi="Arial" w:hint="default"/>
      </w:rPr>
    </w:lvl>
    <w:lvl w:ilvl="3" w:tplc="3E025D1E" w:tentative="1">
      <w:start w:val="1"/>
      <w:numFmt w:val="bullet"/>
      <w:lvlText w:val="•"/>
      <w:lvlJc w:val="left"/>
      <w:pPr>
        <w:tabs>
          <w:tab w:val="num" w:pos="2880"/>
        </w:tabs>
        <w:ind w:left="2880" w:hanging="360"/>
      </w:pPr>
      <w:rPr>
        <w:rFonts w:ascii="Arial" w:hAnsi="Arial" w:hint="default"/>
      </w:rPr>
    </w:lvl>
    <w:lvl w:ilvl="4" w:tplc="D5A6F444" w:tentative="1">
      <w:start w:val="1"/>
      <w:numFmt w:val="bullet"/>
      <w:lvlText w:val="•"/>
      <w:lvlJc w:val="left"/>
      <w:pPr>
        <w:tabs>
          <w:tab w:val="num" w:pos="3600"/>
        </w:tabs>
        <w:ind w:left="3600" w:hanging="360"/>
      </w:pPr>
      <w:rPr>
        <w:rFonts w:ascii="Arial" w:hAnsi="Arial" w:hint="default"/>
      </w:rPr>
    </w:lvl>
    <w:lvl w:ilvl="5" w:tplc="69BE2A12" w:tentative="1">
      <w:start w:val="1"/>
      <w:numFmt w:val="bullet"/>
      <w:lvlText w:val="•"/>
      <w:lvlJc w:val="left"/>
      <w:pPr>
        <w:tabs>
          <w:tab w:val="num" w:pos="4320"/>
        </w:tabs>
        <w:ind w:left="4320" w:hanging="360"/>
      </w:pPr>
      <w:rPr>
        <w:rFonts w:ascii="Arial" w:hAnsi="Arial" w:hint="default"/>
      </w:rPr>
    </w:lvl>
    <w:lvl w:ilvl="6" w:tplc="48264B54" w:tentative="1">
      <w:start w:val="1"/>
      <w:numFmt w:val="bullet"/>
      <w:lvlText w:val="•"/>
      <w:lvlJc w:val="left"/>
      <w:pPr>
        <w:tabs>
          <w:tab w:val="num" w:pos="5040"/>
        </w:tabs>
        <w:ind w:left="5040" w:hanging="360"/>
      </w:pPr>
      <w:rPr>
        <w:rFonts w:ascii="Arial" w:hAnsi="Arial" w:hint="default"/>
      </w:rPr>
    </w:lvl>
    <w:lvl w:ilvl="7" w:tplc="23EC6930" w:tentative="1">
      <w:start w:val="1"/>
      <w:numFmt w:val="bullet"/>
      <w:lvlText w:val="•"/>
      <w:lvlJc w:val="left"/>
      <w:pPr>
        <w:tabs>
          <w:tab w:val="num" w:pos="5760"/>
        </w:tabs>
        <w:ind w:left="5760" w:hanging="360"/>
      </w:pPr>
      <w:rPr>
        <w:rFonts w:ascii="Arial" w:hAnsi="Arial" w:hint="default"/>
      </w:rPr>
    </w:lvl>
    <w:lvl w:ilvl="8" w:tplc="EB2C79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C55C0"/>
    <w:multiLevelType w:val="hybridMultilevel"/>
    <w:tmpl w:val="DB5E24FA"/>
    <w:lvl w:ilvl="0" w:tplc="0D7A6B10">
      <w:start w:val="1"/>
      <w:numFmt w:val="bullet"/>
      <w:lvlText w:val="–"/>
      <w:lvlJc w:val="left"/>
      <w:pPr>
        <w:tabs>
          <w:tab w:val="num" w:pos="720"/>
        </w:tabs>
        <w:ind w:left="720" w:hanging="360"/>
      </w:pPr>
      <w:rPr>
        <w:rFonts w:ascii="Calibri Light" w:hAnsi="Calibri Light" w:hint="default"/>
      </w:rPr>
    </w:lvl>
    <w:lvl w:ilvl="1" w:tplc="C1B84AE6">
      <w:start w:val="1"/>
      <w:numFmt w:val="bullet"/>
      <w:lvlText w:val="–"/>
      <w:lvlJc w:val="left"/>
      <w:pPr>
        <w:tabs>
          <w:tab w:val="num" w:pos="1440"/>
        </w:tabs>
        <w:ind w:left="1440" w:hanging="360"/>
      </w:pPr>
      <w:rPr>
        <w:rFonts w:ascii="Calibri Light" w:hAnsi="Calibri Light" w:hint="default"/>
      </w:rPr>
    </w:lvl>
    <w:lvl w:ilvl="2" w:tplc="D4684CE8" w:tentative="1">
      <w:start w:val="1"/>
      <w:numFmt w:val="bullet"/>
      <w:lvlText w:val="–"/>
      <w:lvlJc w:val="left"/>
      <w:pPr>
        <w:tabs>
          <w:tab w:val="num" w:pos="2160"/>
        </w:tabs>
        <w:ind w:left="2160" w:hanging="360"/>
      </w:pPr>
      <w:rPr>
        <w:rFonts w:ascii="Calibri Light" w:hAnsi="Calibri Light" w:hint="default"/>
      </w:rPr>
    </w:lvl>
    <w:lvl w:ilvl="3" w:tplc="E648F4DA" w:tentative="1">
      <w:start w:val="1"/>
      <w:numFmt w:val="bullet"/>
      <w:lvlText w:val="–"/>
      <w:lvlJc w:val="left"/>
      <w:pPr>
        <w:tabs>
          <w:tab w:val="num" w:pos="2880"/>
        </w:tabs>
        <w:ind w:left="2880" w:hanging="360"/>
      </w:pPr>
      <w:rPr>
        <w:rFonts w:ascii="Calibri Light" w:hAnsi="Calibri Light" w:hint="default"/>
      </w:rPr>
    </w:lvl>
    <w:lvl w:ilvl="4" w:tplc="E91671B2" w:tentative="1">
      <w:start w:val="1"/>
      <w:numFmt w:val="bullet"/>
      <w:lvlText w:val="–"/>
      <w:lvlJc w:val="left"/>
      <w:pPr>
        <w:tabs>
          <w:tab w:val="num" w:pos="3600"/>
        </w:tabs>
        <w:ind w:left="3600" w:hanging="360"/>
      </w:pPr>
      <w:rPr>
        <w:rFonts w:ascii="Calibri Light" w:hAnsi="Calibri Light" w:hint="default"/>
      </w:rPr>
    </w:lvl>
    <w:lvl w:ilvl="5" w:tplc="533EE886" w:tentative="1">
      <w:start w:val="1"/>
      <w:numFmt w:val="bullet"/>
      <w:lvlText w:val="–"/>
      <w:lvlJc w:val="left"/>
      <w:pPr>
        <w:tabs>
          <w:tab w:val="num" w:pos="4320"/>
        </w:tabs>
        <w:ind w:left="4320" w:hanging="360"/>
      </w:pPr>
      <w:rPr>
        <w:rFonts w:ascii="Calibri Light" w:hAnsi="Calibri Light" w:hint="default"/>
      </w:rPr>
    </w:lvl>
    <w:lvl w:ilvl="6" w:tplc="0A0A67FE" w:tentative="1">
      <w:start w:val="1"/>
      <w:numFmt w:val="bullet"/>
      <w:lvlText w:val="–"/>
      <w:lvlJc w:val="left"/>
      <w:pPr>
        <w:tabs>
          <w:tab w:val="num" w:pos="5040"/>
        </w:tabs>
        <w:ind w:left="5040" w:hanging="360"/>
      </w:pPr>
      <w:rPr>
        <w:rFonts w:ascii="Calibri Light" w:hAnsi="Calibri Light" w:hint="default"/>
      </w:rPr>
    </w:lvl>
    <w:lvl w:ilvl="7" w:tplc="0BD0897C" w:tentative="1">
      <w:start w:val="1"/>
      <w:numFmt w:val="bullet"/>
      <w:lvlText w:val="–"/>
      <w:lvlJc w:val="left"/>
      <w:pPr>
        <w:tabs>
          <w:tab w:val="num" w:pos="5760"/>
        </w:tabs>
        <w:ind w:left="5760" w:hanging="360"/>
      </w:pPr>
      <w:rPr>
        <w:rFonts w:ascii="Calibri Light" w:hAnsi="Calibri Light" w:hint="default"/>
      </w:rPr>
    </w:lvl>
    <w:lvl w:ilvl="8" w:tplc="D8DAB1A6"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B150848"/>
    <w:multiLevelType w:val="hybridMultilevel"/>
    <w:tmpl w:val="DC6C9EA2"/>
    <w:lvl w:ilvl="0" w:tplc="2B083784">
      <w:start w:val="1"/>
      <w:numFmt w:val="bullet"/>
      <w:lvlText w:val="•"/>
      <w:lvlJc w:val="left"/>
      <w:pPr>
        <w:tabs>
          <w:tab w:val="num" w:pos="720"/>
        </w:tabs>
        <w:ind w:left="720" w:hanging="360"/>
      </w:pPr>
      <w:rPr>
        <w:rFonts w:ascii="Arial" w:hAnsi="Arial" w:hint="default"/>
      </w:rPr>
    </w:lvl>
    <w:lvl w:ilvl="1" w:tplc="46A2482C" w:tentative="1">
      <w:start w:val="1"/>
      <w:numFmt w:val="bullet"/>
      <w:lvlText w:val="•"/>
      <w:lvlJc w:val="left"/>
      <w:pPr>
        <w:tabs>
          <w:tab w:val="num" w:pos="1440"/>
        </w:tabs>
        <w:ind w:left="1440" w:hanging="360"/>
      </w:pPr>
      <w:rPr>
        <w:rFonts w:ascii="Arial" w:hAnsi="Arial" w:hint="default"/>
      </w:rPr>
    </w:lvl>
    <w:lvl w:ilvl="2" w:tplc="26980A44" w:tentative="1">
      <w:start w:val="1"/>
      <w:numFmt w:val="bullet"/>
      <w:lvlText w:val="•"/>
      <w:lvlJc w:val="left"/>
      <w:pPr>
        <w:tabs>
          <w:tab w:val="num" w:pos="2160"/>
        </w:tabs>
        <w:ind w:left="2160" w:hanging="360"/>
      </w:pPr>
      <w:rPr>
        <w:rFonts w:ascii="Arial" w:hAnsi="Arial" w:hint="default"/>
      </w:rPr>
    </w:lvl>
    <w:lvl w:ilvl="3" w:tplc="2E8AEA60" w:tentative="1">
      <w:start w:val="1"/>
      <w:numFmt w:val="bullet"/>
      <w:lvlText w:val="•"/>
      <w:lvlJc w:val="left"/>
      <w:pPr>
        <w:tabs>
          <w:tab w:val="num" w:pos="2880"/>
        </w:tabs>
        <w:ind w:left="2880" w:hanging="360"/>
      </w:pPr>
      <w:rPr>
        <w:rFonts w:ascii="Arial" w:hAnsi="Arial" w:hint="default"/>
      </w:rPr>
    </w:lvl>
    <w:lvl w:ilvl="4" w:tplc="E7E49876" w:tentative="1">
      <w:start w:val="1"/>
      <w:numFmt w:val="bullet"/>
      <w:lvlText w:val="•"/>
      <w:lvlJc w:val="left"/>
      <w:pPr>
        <w:tabs>
          <w:tab w:val="num" w:pos="3600"/>
        </w:tabs>
        <w:ind w:left="3600" w:hanging="360"/>
      </w:pPr>
      <w:rPr>
        <w:rFonts w:ascii="Arial" w:hAnsi="Arial" w:hint="default"/>
      </w:rPr>
    </w:lvl>
    <w:lvl w:ilvl="5" w:tplc="67327322" w:tentative="1">
      <w:start w:val="1"/>
      <w:numFmt w:val="bullet"/>
      <w:lvlText w:val="•"/>
      <w:lvlJc w:val="left"/>
      <w:pPr>
        <w:tabs>
          <w:tab w:val="num" w:pos="4320"/>
        </w:tabs>
        <w:ind w:left="4320" w:hanging="360"/>
      </w:pPr>
      <w:rPr>
        <w:rFonts w:ascii="Arial" w:hAnsi="Arial" w:hint="default"/>
      </w:rPr>
    </w:lvl>
    <w:lvl w:ilvl="6" w:tplc="3F3C75E2" w:tentative="1">
      <w:start w:val="1"/>
      <w:numFmt w:val="bullet"/>
      <w:lvlText w:val="•"/>
      <w:lvlJc w:val="left"/>
      <w:pPr>
        <w:tabs>
          <w:tab w:val="num" w:pos="5040"/>
        </w:tabs>
        <w:ind w:left="5040" w:hanging="360"/>
      </w:pPr>
      <w:rPr>
        <w:rFonts w:ascii="Arial" w:hAnsi="Arial" w:hint="default"/>
      </w:rPr>
    </w:lvl>
    <w:lvl w:ilvl="7" w:tplc="E9D4E7B2" w:tentative="1">
      <w:start w:val="1"/>
      <w:numFmt w:val="bullet"/>
      <w:lvlText w:val="•"/>
      <w:lvlJc w:val="left"/>
      <w:pPr>
        <w:tabs>
          <w:tab w:val="num" w:pos="5760"/>
        </w:tabs>
        <w:ind w:left="5760" w:hanging="360"/>
      </w:pPr>
      <w:rPr>
        <w:rFonts w:ascii="Arial" w:hAnsi="Arial" w:hint="default"/>
      </w:rPr>
    </w:lvl>
    <w:lvl w:ilvl="8" w:tplc="1C1E26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053B45"/>
    <w:multiLevelType w:val="hybridMultilevel"/>
    <w:tmpl w:val="F014B3E8"/>
    <w:lvl w:ilvl="0" w:tplc="710A12EA">
      <w:start w:val="1"/>
      <w:numFmt w:val="bullet"/>
      <w:lvlText w:val="•"/>
      <w:lvlJc w:val="left"/>
      <w:pPr>
        <w:tabs>
          <w:tab w:val="num" w:pos="720"/>
        </w:tabs>
        <w:ind w:left="720" w:hanging="360"/>
      </w:pPr>
      <w:rPr>
        <w:rFonts w:ascii="Arial" w:hAnsi="Arial" w:hint="default"/>
      </w:rPr>
    </w:lvl>
    <w:lvl w:ilvl="1" w:tplc="EE92E80E" w:tentative="1">
      <w:start w:val="1"/>
      <w:numFmt w:val="bullet"/>
      <w:lvlText w:val="•"/>
      <w:lvlJc w:val="left"/>
      <w:pPr>
        <w:tabs>
          <w:tab w:val="num" w:pos="1440"/>
        </w:tabs>
        <w:ind w:left="1440" w:hanging="360"/>
      </w:pPr>
      <w:rPr>
        <w:rFonts w:ascii="Arial" w:hAnsi="Arial" w:hint="default"/>
      </w:rPr>
    </w:lvl>
    <w:lvl w:ilvl="2" w:tplc="EAC059F2" w:tentative="1">
      <w:start w:val="1"/>
      <w:numFmt w:val="bullet"/>
      <w:lvlText w:val="•"/>
      <w:lvlJc w:val="left"/>
      <w:pPr>
        <w:tabs>
          <w:tab w:val="num" w:pos="2160"/>
        </w:tabs>
        <w:ind w:left="2160" w:hanging="360"/>
      </w:pPr>
      <w:rPr>
        <w:rFonts w:ascii="Arial" w:hAnsi="Arial" w:hint="default"/>
      </w:rPr>
    </w:lvl>
    <w:lvl w:ilvl="3" w:tplc="3266E9F2" w:tentative="1">
      <w:start w:val="1"/>
      <w:numFmt w:val="bullet"/>
      <w:lvlText w:val="•"/>
      <w:lvlJc w:val="left"/>
      <w:pPr>
        <w:tabs>
          <w:tab w:val="num" w:pos="2880"/>
        </w:tabs>
        <w:ind w:left="2880" w:hanging="360"/>
      </w:pPr>
      <w:rPr>
        <w:rFonts w:ascii="Arial" w:hAnsi="Arial" w:hint="default"/>
      </w:rPr>
    </w:lvl>
    <w:lvl w:ilvl="4" w:tplc="A6B63DC2" w:tentative="1">
      <w:start w:val="1"/>
      <w:numFmt w:val="bullet"/>
      <w:lvlText w:val="•"/>
      <w:lvlJc w:val="left"/>
      <w:pPr>
        <w:tabs>
          <w:tab w:val="num" w:pos="3600"/>
        </w:tabs>
        <w:ind w:left="3600" w:hanging="360"/>
      </w:pPr>
      <w:rPr>
        <w:rFonts w:ascii="Arial" w:hAnsi="Arial" w:hint="default"/>
      </w:rPr>
    </w:lvl>
    <w:lvl w:ilvl="5" w:tplc="BA8E80F2" w:tentative="1">
      <w:start w:val="1"/>
      <w:numFmt w:val="bullet"/>
      <w:lvlText w:val="•"/>
      <w:lvlJc w:val="left"/>
      <w:pPr>
        <w:tabs>
          <w:tab w:val="num" w:pos="4320"/>
        </w:tabs>
        <w:ind w:left="4320" w:hanging="360"/>
      </w:pPr>
      <w:rPr>
        <w:rFonts w:ascii="Arial" w:hAnsi="Arial" w:hint="default"/>
      </w:rPr>
    </w:lvl>
    <w:lvl w:ilvl="6" w:tplc="66C85C5C" w:tentative="1">
      <w:start w:val="1"/>
      <w:numFmt w:val="bullet"/>
      <w:lvlText w:val="•"/>
      <w:lvlJc w:val="left"/>
      <w:pPr>
        <w:tabs>
          <w:tab w:val="num" w:pos="5040"/>
        </w:tabs>
        <w:ind w:left="5040" w:hanging="360"/>
      </w:pPr>
      <w:rPr>
        <w:rFonts w:ascii="Arial" w:hAnsi="Arial" w:hint="default"/>
      </w:rPr>
    </w:lvl>
    <w:lvl w:ilvl="7" w:tplc="C91E353A" w:tentative="1">
      <w:start w:val="1"/>
      <w:numFmt w:val="bullet"/>
      <w:lvlText w:val="•"/>
      <w:lvlJc w:val="left"/>
      <w:pPr>
        <w:tabs>
          <w:tab w:val="num" w:pos="5760"/>
        </w:tabs>
        <w:ind w:left="5760" w:hanging="360"/>
      </w:pPr>
      <w:rPr>
        <w:rFonts w:ascii="Arial" w:hAnsi="Arial" w:hint="default"/>
      </w:rPr>
    </w:lvl>
    <w:lvl w:ilvl="8" w:tplc="64EC17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22"/>
  </w:num>
  <w:num w:numId="2" w16cid:durableId="2066179577">
    <w:abstractNumId w:val="15"/>
  </w:num>
  <w:num w:numId="3" w16cid:durableId="1696270071">
    <w:abstractNumId w:val="1"/>
  </w:num>
  <w:num w:numId="4" w16cid:durableId="1988512168">
    <w:abstractNumId w:val="0"/>
  </w:num>
  <w:num w:numId="5" w16cid:durableId="1507675303">
    <w:abstractNumId w:val="19"/>
    <w:lvlOverride w:ilvl="0">
      <w:startOverride w:val="1"/>
    </w:lvlOverride>
  </w:num>
  <w:num w:numId="6" w16cid:durableId="1064258278">
    <w:abstractNumId w:val="25"/>
  </w:num>
  <w:num w:numId="7" w16cid:durableId="1799715930">
    <w:abstractNumId w:val="21"/>
  </w:num>
  <w:num w:numId="8" w16cid:durableId="1941796645">
    <w:abstractNumId w:val="16"/>
  </w:num>
  <w:num w:numId="9" w16cid:durableId="1679770331">
    <w:abstractNumId w:val="17"/>
  </w:num>
  <w:num w:numId="10" w16cid:durableId="1654682169">
    <w:abstractNumId w:val="23"/>
  </w:num>
  <w:num w:numId="11" w16cid:durableId="896745037">
    <w:abstractNumId w:val="9"/>
  </w:num>
  <w:num w:numId="12" w16cid:durableId="1007253379">
    <w:abstractNumId w:val="21"/>
  </w:num>
  <w:num w:numId="13" w16cid:durableId="692926371">
    <w:abstractNumId w:val="21"/>
  </w:num>
  <w:num w:numId="14" w16cid:durableId="71969501">
    <w:abstractNumId w:val="7"/>
  </w:num>
  <w:num w:numId="15" w16cid:durableId="1764375798">
    <w:abstractNumId w:val="26"/>
  </w:num>
  <w:num w:numId="16" w16cid:durableId="1247761613">
    <w:abstractNumId w:val="27"/>
  </w:num>
  <w:num w:numId="17" w16cid:durableId="15677183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25"/>
  </w:num>
  <w:num w:numId="22" w16cid:durableId="403575642">
    <w:abstractNumId w:val="21"/>
  </w:num>
  <w:num w:numId="23" w16cid:durableId="921908301">
    <w:abstractNumId w:val="27"/>
  </w:num>
  <w:num w:numId="24" w16cid:durableId="1945458184">
    <w:abstractNumId w:val="17"/>
  </w:num>
  <w:num w:numId="25" w16cid:durableId="1933581646">
    <w:abstractNumId w:val="21"/>
  </w:num>
  <w:num w:numId="26" w16cid:durableId="1930001805">
    <w:abstractNumId w:val="9"/>
  </w:num>
  <w:num w:numId="27" w16cid:durableId="1139690531">
    <w:abstractNumId w:val="21"/>
  </w:num>
  <w:num w:numId="28" w16cid:durableId="1703940179">
    <w:abstractNumId w:val="25"/>
  </w:num>
  <w:num w:numId="29" w16cid:durableId="513154569">
    <w:abstractNumId w:val="8"/>
  </w:num>
  <w:num w:numId="30" w16cid:durableId="801506279">
    <w:abstractNumId w:val="6"/>
  </w:num>
  <w:num w:numId="31" w16cid:durableId="2012634701">
    <w:abstractNumId w:val="21"/>
  </w:num>
  <w:num w:numId="32" w16cid:durableId="271480404">
    <w:abstractNumId w:val="9"/>
  </w:num>
  <w:num w:numId="33" w16cid:durableId="2056540928">
    <w:abstractNumId w:val="26"/>
  </w:num>
  <w:num w:numId="34" w16cid:durableId="678699507">
    <w:abstractNumId w:val="23"/>
  </w:num>
  <w:num w:numId="35" w16cid:durableId="200293040">
    <w:abstractNumId w:val="6"/>
    <w:lvlOverride w:ilvl="0">
      <w:startOverride w:val="1"/>
    </w:lvlOverride>
    <w:lvlOverride w:ilvl="1"/>
    <w:lvlOverride w:ilvl="2"/>
    <w:lvlOverride w:ilvl="3"/>
    <w:lvlOverride w:ilvl="4"/>
    <w:lvlOverride w:ilvl="5"/>
    <w:lvlOverride w:ilvl="6"/>
    <w:lvlOverride w:ilvl="7"/>
    <w:lvlOverride w:ilvl="8"/>
  </w:num>
  <w:num w:numId="36" w16cid:durableId="320547035">
    <w:abstractNumId w:val="11"/>
  </w:num>
  <w:num w:numId="37" w16cid:durableId="1233389431">
    <w:abstractNumId w:val="3"/>
  </w:num>
  <w:num w:numId="38" w16cid:durableId="751776228">
    <w:abstractNumId w:val="13"/>
  </w:num>
  <w:num w:numId="39" w16cid:durableId="1850289767">
    <w:abstractNumId w:val="26"/>
  </w:num>
  <w:num w:numId="40" w16cid:durableId="633678518">
    <w:abstractNumId w:val="9"/>
  </w:num>
  <w:num w:numId="41" w16cid:durableId="1381708457">
    <w:abstractNumId w:val="21"/>
  </w:num>
  <w:num w:numId="42" w16cid:durableId="465394260">
    <w:abstractNumId w:val="26"/>
  </w:num>
  <w:num w:numId="43" w16cid:durableId="1394550196">
    <w:abstractNumId w:val="17"/>
  </w:num>
  <w:num w:numId="44" w16cid:durableId="1332829334">
    <w:abstractNumId w:val="4"/>
  </w:num>
  <w:num w:numId="45" w16cid:durableId="164828584">
    <w:abstractNumId w:val="25"/>
  </w:num>
  <w:num w:numId="46" w16cid:durableId="2075813089">
    <w:abstractNumId w:val="21"/>
  </w:num>
  <w:num w:numId="47" w16cid:durableId="792868596">
    <w:abstractNumId w:val="27"/>
    <w:lvlOverride w:ilvl="0">
      <w:startOverride w:val="1"/>
    </w:lvlOverride>
    <w:lvlOverride w:ilvl="1"/>
    <w:lvlOverride w:ilvl="2"/>
    <w:lvlOverride w:ilvl="3"/>
    <w:lvlOverride w:ilvl="4"/>
    <w:lvlOverride w:ilvl="5"/>
    <w:lvlOverride w:ilvl="6"/>
    <w:lvlOverride w:ilvl="7"/>
    <w:lvlOverride w:ilvl="8"/>
  </w:num>
  <w:num w:numId="48" w16cid:durableId="1868524287">
    <w:abstractNumId w:val="2"/>
  </w:num>
  <w:num w:numId="49" w16cid:durableId="648172848">
    <w:abstractNumId w:val="20"/>
  </w:num>
  <w:num w:numId="50" w16cid:durableId="92216021">
    <w:abstractNumId w:val="5"/>
  </w:num>
  <w:num w:numId="51" w16cid:durableId="1721394674">
    <w:abstractNumId w:val="10"/>
  </w:num>
  <w:num w:numId="52" w16cid:durableId="1726441499">
    <w:abstractNumId w:val="24"/>
  </w:num>
  <w:num w:numId="53" w16cid:durableId="168947945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B96"/>
    <w:rsid w:val="00EB3243"/>
    <w:rsid w:val="00EB3276"/>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0C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070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070C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5</Pages>
  <Words>2455</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80</cp:revision>
  <dcterms:created xsi:type="dcterms:W3CDTF">2024-05-13T11:53:00Z</dcterms:created>
  <dcterms:modified xsi:type="dcterms:W3CDTF">2024-08-09T04:22:00Z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